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E32" w:rsidRPr="00A141E1" w:rsidRDefault="00907E32" w:rsidP="00907E32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1E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Критерии оценки представления результатов</w:t>
      </w:r>
      <w:r w:rsidRPr="00A141E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 развития организации с обязательной компьютерной презентацией</w:t>
      </w:r>
    </w:p>
    <w:p w:rsidR="00907E32" w:rsidRPr="00A141E1" w:rsidRDefault="00907E32" w:rsidP="00907E32">
      <w:pPr>
        <w:spacing w:line="240" w:lineRule="auto"/>
        <w:ind w:firstLine="709"/>
        <w:rPr>
          <w:rFonts w:ascii="Times New Roman" w:hAnsi="Times New Roman" w:cs="Times New Roman"/>
          <w:b/>
          <w:bCs/>
        </w:rPr>
      </w:pPr>
      <w:r w:rsidRPr="00A141E1">
        <w:rPr>
          <w:rFonts w:ascii="Times New Roman" w:hAnsi="Times New Roman" w:cs="Times New Roman"/>
          <w:b/>
          <w:bCs/>
        </w:rPr>
        <w:t>Критерии оценивания:</w:t>
      </w:r>
    </w:p>
    <w:p w:rsidR="00907E32" w:rsidRPr="00A141E1" w:rsidRDefault="00907E32" w:rsidP="00907E32">
      <w:pPr>
        <w:pStyle w:val="BodyTextIndent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0 баллов, если отчет не соответствует данному критерию;</w:t>
      </w:r>
    </w:p>
    <w:p w:rsidR="00907E32" w:rsidRPr="00A141E1" w:rsidRDefault="00907E32" w:rsidP="00907E32">
      <w:pPr>
        <w:pStyle w:val="BodyTextIndent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1 балл, если отчет частично соответствует критерию;</w:t>
      </w:r>
    </w:p>
    <w:p w:rsidR="00907E32" w:rsidRPr="00A141E1" w:rsidRDefault="00907E32" w:rsidP="00907E32">
      <w:pPr>
        <w:pStyle w:val="BodyTextIndent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2 балла, если отчет в основном соответствует критерию;</w:t>
      </w:r>
    </w:p>
    <w:p w:rsidR="00907E32" w:rsidRPr="00A141E1" w:rsidRDefault="00907E32" w:rsidP="00907E32">
      <w:pPr>
        <w:pStyle w:val="BodyTextIndent"/>
        <w:spacing w:line="240" w:lineRule="auto"/>
        <w:ind w:left="360"/>
        <w:rPr>
          <w:rFonts w:ascii="Times New Roman" w:hAnsi="Times New Roman"/>
        </w:rPr>
      </w:pPr>
      <w:r w:rsidRPr="00A141E1">
        <w:rPr>
          <w:rFonts w:ascii="Times New Roman" w:hAnsi="Times New Roman"/>
        </w:rPr>
        <w:t>3 балла, если отчет полностью соответствует критерию.</w:t>
      </w:r>
    </w:p>
    <w:p w:rsidR="00907E32" w:rsidRPr="00A141E1" w:rsidRDefault="00907E32" w:rsidP="00907E32">
      <w:pPr>
        <w:shd w:val="clear" w:color="auto" w:fill="FFFFFF"/>
        <w:ind w:left="142"/>
        <w:rPr>
          <w:rFonts w:ascii="Times New Roman" w:hAnsi="Times New Roman" w:cs="Times New Roman"/>
          <w:b/>
          <w:bCs/>
          <w:color w:val="000000"/>
          <w:spacing w:val="-6"/>
        </w:rPr>
      </w:pPr>
      <w:r w:rsidRPr="00A141E1">
        <w:rPr>
          <w:rFonts w:ascii="Times New Roman" w:hAnsi="Times New Roman" w:cs="Times New Roman"/>
          <w:b/>
          <w:bCs/>
          <w:color w:val="000000"/>
          <w:spacing w:val="-6"/>
        </w:rPr>
        <w:t>Максимальное количество баллов-30, на соответствие занимаемой должности «руководитель» необходимо набрать не менее 2</w:t>
      </w:r>
      <w:r>
        <w:rPr>
          <w:rFonts w:ascii="Times New Roman" w:hAnsi="Times New Roman" w:cs="Times New Roman"/>
          <w:b/>
          <w:bCs/>
          <w:color w:val="000000"/>
          <w:spacing w:val="-6"/>
        </w:rPr>
        <w:t>1</w:t>
      </w:r>
      <w:r w:rsidRPr="00A141E1">
        <w:rPr>
          <w:rFonts w:ascii="Times New Roman" w:hAnsi="Times New Roman" w:cs="Times New Roman"/>
          <w:b/>
          <w:bCs/>
          <w:color w:val="000000"/>
          <w:spacing w:val="-6"/>
        </w:rPr>
        <w:t xml:space="preserve"> балл</w:t>
      </w:r>
      <w:r>
        <w:rPr>
          <w:rFonts w:ascii="Times New Roman" w:hAnsi="Times New Roman" w:cs="Times New Roman"/>
          <w:b/>
          <w:bCs/>
          <w:color w:val="000000"/>
          <w:spacing w:val="-6"/>
        </w:rPr>
        <w:t>а</w:t>
      </w:r>
      <w:r w:rsidRPr="00A141E1">
        <w:rPr>
          <w:rFonts w:ascii="Times New Roman" w:hAnsi="Times New Roman" w:cs="Times New Roman"/>
          <w:b/>
          <w:bCs/>
          <w:color w:val="000000"/>
          <w:spacing w:val="-6"/>
        </w:rPr>
        <w:t>.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6002"/>
        <w:gridCol w:w="3354"/>
      </w:tblGrid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  <w:t>Требования к публичному отчету руководителей ДО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  <w:t>Представленность</w:t>
            </w:r>
          </w:p>
          <w:p w:rsidR="00907E32" w:rsidRPr="00A45D88" w:rsidRDefault="00907E32" w:rsidP="00A1055A">
            <w:pPr>
              <w:pStyle w:val="BodyTextIndent"/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ru-RU" w:eastAsia="en-US"/>
              </w:rPr>
              <w:t>(макс. балл по критерию - 3)</w:t>
            </w:r>
          </w:p>
        </w:tc>
      </w:tr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Информационная справка об учреждении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Кадровый потенциал ОУ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Достижения целей программы развития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 xml:space="preserve">Результативность использования инноваций в образовательном процессе, в том числе участие в </w:t>
            </w:r>
            <w:proofErr w:type="spellStart"/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грантовых</w:t>
            </w:r>
            <w:proofErr w:type="spellEnd"/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 xml:space="preserve"> конкурсах республики.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Степень реализации мероприятий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 xml:space="preserve">Создание условий для ранней профессиональной, трудовой ориентации детей в системе </w:t>
            </w:r>
            <w:proofErr w:type="spellStart"/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доп.образования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spacing w:after="0" w:line="240" w:lineRule="auto"/>
              <w:ind w:left="284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Сопровождение и поддержка детей с особыми образовательными потребностями в образовательном пространстве:</w:t>
            </w:r>
          </w:p>
          <w:p w:rsidR="00907E32" w:rsidRPr="00A45D88" w:rsidRDefault="00907E32" w:rsidP="00A1055A">
            <w:pPr>
              <w:pStyle w:val="BodyTextIndent"/>
              <w:spacing w:after="0" w:line="240" w:lineRule="auto"/>
              <w:ind w:left="284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- одаренные дети;</w:t>
            </w:r>
          </w:p>
          <w:p w:rsidR="00907E32" w:rsidRPr="00A45D88" w:rsidRDefault="00907E32" w:rsidP="00A1055A">
            <w:pPr>
              <w:pStyle w:val="BodyTextIndent"/>
              <w:spacing w:after="0" w:line="240" w:lineRule="auto"/>
              <w:ind w:left="284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- дети с ограниченными возможностями;</w:t>
            </w:r>
          </w:p>
          <w:p w:rsidR="00907E32" w:rsidRPr="00A45D88" w:rsidRDefault="00907E32" w:rsidP="00A1055A">
            <w:pPr>
              <w:pStyle w:val="BodyTextIndent"/>
              <w:spacing w:after="0" w:line="240" w:lineRule="auto"/>
              <w:ind w:left="284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 xml:space="preserve">- дети с </w:t>
            </w:r>
            <w:proofErr w:type="spellStart"/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девиантным</w:t>
            </w:r>
            <w:proofErr w:type="spellEnd"/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 xml:space="preserve"> поведением (КДН, ПДН);</w:t>
            </w:r>
          </w:p>
          <w:p w:rsidR="00907E32" w:rsidRPr="00A45D88" w:rsidRDefault="00907E32" w:rsidP="00A1055A">
            <w:pPr>
              <w:pStyle w:val="BodyTextIndent"/>
              <w:spacing w:after="0" w:line="240" w:lineRule="auto"/>
              <w:ind w:left="284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- дети ТЖС.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8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Организация работы по развитию МТБ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9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Позитивное воздействие программы на СЭР района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10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  <w:t>Позитивное отношение родителей, выпускников и местного сообщества к Организации.</w:t>
            </w:r>
          </w:p>
          <w:p w:rsidR="00907E32" w:rsidRPr="00A45D88" w:rsidRDefault="00907E32" w:rsidP="00A1055A">
            <w:pPr>
              <w:pStyle w:val="BodyTextIndent"/>
              <w:spacing w:after="0" w:line="240" w:lineRule="auto"/>
              <w:rPr>
                <w:rFonts w:ascii="Times New Roman" w:eastAsia="Times New Roman" w:hAnsi="Times New Roman"/>
                <w:b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 xml:space="preserve">- Отзывы родителей, выпускников и местного сообщества в средствах массовой </w:t>
            </w:r>
            <w:proofErr w:type="gramStart"/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информации,  интернете</w:t>
            </w:r>
            <w:proofErr w:type="gramEnd"/>
            <w:r w:rsidRPr="00A45D88">
              <w:rPr>
                <w:rFonts w:ascii="Times New Roman" w:eastAsia="Times New Roman" w:hAnsi="Times New Roman"/>
                <w:i/>
                <w:sz w:val="22"/>
                <w:szCs w:val="22"/>
                <w:lang w:val="ru-RU" w:eastAsia="en-US"/>
              </w:rPr>
              <w:t>,  социологических  исследованиях.</w:t>
            </w:r>
          </w:p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highlight w:val="yellow"/>
                <w:lang w:val="ru-RU" w:eastAsia="en-US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907E32" w:rsidRPr="00471FB6" w:rsidTr="00A1055A">
        <w:trPr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  <w:r w:rsidRPr="00A45D88"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  <w:t>ИТОГО: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2" w:rsidRPr="00A45D88" w:rsidRDefault="00907E32" w:rsidP="00A1055A">
            <w:pPr>
              <w:pStyle w:val="BodyTextIndent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en-US"/>
              </w:rPr>
            </w:pPr>
          </w:p>
        </w:tc>
      </w:tr>
    </w:tbl>
    <w:p w:rsidR="00907E32" w:rsidRPr="00DF284A" w:rsidRDefault="00907E32" w:rsidP="00907E3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7E32" w:rsidRPr="00DF284A" w:rsidSect="00306A73">
      <w:headerReference w:type="even" r:id="rId5"/>
      <w:headerReference w:type="default" r:id="rId6"/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E4" w:rsidRDefault="00907E32" w:rsidP="009A53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</w:instrText>
    </w:r>
    <w:r>
      <w:rPr>
        <w:rStyle w:val="a7"/>
      </w:rPr>
      <w:instrText xml:space="preserve">AGE  </w:instrText>
    </w:r>
    <w:r>
      <w:rPr>
        <w:rStyle w:val="a7"/>
      </w:rPr>
      <w:fldChar w:fldCharType="end"/>
    </w:r>
  </w:p>
  <w:p w:rsidR="00447BE4" w:rsidRDefault="00907E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E4" w:rsidRDefault="00907E32" w:rsidP="009A53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47BE4" w:rsidRDefault="00907E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163A0"/>
    <w:multiLevelType w:val="hybridMultilevel"/>
    <w:tmpl w:val="A48ADD9A"/>
    <w:lvl w:ilvl="0" w:tplc="F4B4504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</w:rPr>
    </w:lvl>
    <w:lvl w:ilvl="1" w:tplc="5FC6CADC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50A"/>
    <w:rsid w:val="00291E62"/>
    <w:rsid w:val="003F450A"/>
    <w:rsid w:val="0090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6C00C-6320-4C92-B36C-63A07564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E3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7E32"/>
    <w:pPr>
      <w:spacing w:after="120" w:line="48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907E3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odyTextIndent">
    <w:name w:val="Body Text Indent"/>
    <w:basedOn w:val="a"/>
    <w:link w:val="BodyTextIndentChar"/>
    <w:rsid w:val="00907E32"/>
    <w:pPr>
      <w:spacing w:after="120"/>
      <w:ind w:left="283"/>
    </w:pPr>
    <w:rPr>
      <w:rFonts w:eastAsia="Calibri" w:cs="Times New Roman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907E3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907E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7E32"/>
    <w:rPr>
      <w:rFonts w:ascii="Calibri" w:eastAsia="Times New Roman" w:hAnsi="Calibri" w:cs="Calibri"/>
    </w:rPr>
  </w:style>
  <w:style w:type="character" w:styleId="a7">
    <w:name w:val="page number"/>
    <w:basedOn w:val="a0"/>
    <w:rsid w:val="0090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2017-05-30T08:02:00Z</dcterms:created>
  <dcterms:modified xsi:type="dcterms:W3CDTF">2017-05-30T08:03:00Z</dcterms:modified>
</cp:coreProperties>
</file>