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B" w:rsidRPr="00C6590E" w:rsidRDefault="00A07B90" w:rsidP="00FF227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4"/>
          <w:lang w:val="sah-RU"/>
        </w:rPr>
      </w:pPr>
      <w:r w:rsidRPr="00C6590E">
        <w:rPr>
          <w:b/>
          <w:szCs w:val="24"/>
          <w:lang w:val="sah-RU"/>
        </w:rPr>
        <w:t>ПОЛОЖЕНИЕ</w:t>
      </w:r>
    </w:p>
    <w:p w:rsidR="00C02CC4" w:rsidRPr="00C6590E" w:rsidRDefault="00C02CC4" w:rsidP="00FF227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4"/>
          <w:u w:val="single"/>
          <w:lang w:val="sah-RU"/>
        </w:rPr>
      </w:pPr>
      <w:r w:rsidRPr="00C6590E">
        <w:rPr>
          <w:b/>
          <w:szCs w:val="24"/>
          <w:lang w:val="sah-RU"/>
        </w:rPr>
        <w:t>республиканской олимпиады “Грани мастерства” среди учащихся и учителей ИЗО, технологии, черчения и педагогов ДО общеобразовательных школ, ДШИ, ДХШ</w:t>
      </w:r>
    </w:p>
    <w:p w:rsidR="00491423" w:rsidRPr="00C6590E" w:rsidRDefault="00491423" w:rsidP="00056F74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4"/>
          <w:u w:val="single"/>
          <w:lang w:val="sah-RU"/>
        </w:rPr>
      </w:pPr>
    </w:p>
    <w:p w:rsidR="00DA1010" w:rsidRPr="00FF227B" w:rsidRDefault="00DA1010" w:rsidP="00FF227B">
      <w:pPr>
        <w:pStyle w:val="ad"/>
        <w:ind w:firstLine="567"/>
        <w:jc w:val="both"/>
        <w:rPr>
          <w:lang w:val="sah-RU"/>
        </w:rPr>
      </w:pPr>
      <w:r w:rsidRPr="00FF227B">
        <w:rPr>
          <w:b/>
          <w:lang w:val="sah-RU"/>
        </w:rPr>
        <w:t>Цели и задачи:</w:t>
      </w:r>
      <w:r w:rsidRPr="00FF227B">
        <w:rPr>
          <w:lang w:val="sah-RU"/>
        </w:rPr>
        <w:t xml:space="preserve"> Олимпиада призвана выявить талантливых детей и стимулировать интерес к профессиональным занятиям академического рисунка, живописи и дизайн-проектирования. Привлечение к творческим профессиям как архитектор, дизайнер, живописец и т.д. </w:t>
      </w:r>
      <w:bookmarkStart w:id="0" w:name="_GoBack"/>
      <w:bookmarkEnd w:id="0"/>
    </w:p>
    <w:p w:rsidR="00A07B90" w:rsidRPr="00FF227B" w:rsidRDefault="00A07B90" w:rsidP="00FF227B">
      <w:pPr>
        <w:pStyle w:val="ad"/>
        <w:ind w:firstLine="567"/>
        <w:jc w:val="both"/>
        <w:rPr>
          <w:b/>
          <w:lang w:val="sah-RU"/>
        </w:rPr>
      </w:pPr>
      <w:r w:rsidRPr="00FF227B">
        <w:rPr>
          <w:b/>
          <w:lang w:val="sah-RU"/>
        </w:rPr>
        <w:t xml:space="preserve">ЗАЯВКИ на участие принимаются до </w:t>
      </w:r>
      <w:r w:rsidR="00076A64" w:rsidRPr="00FF227B">
        <w:rPr>
          <w:b/>
          <w:lang w:val="sah-RU"/>
        </w:rPr>
        <w:t>15дека</w:t>
      </w:r>
      <w:r w:rsidRPr="00FF227B">
        <w:rPr>
          <w:b/>
          <w:lang w:val="sah-RU"/>
        </w:rPr>
        <w:t>бря 201</w:t>
      </w:r>
      <w:r w:rsidR="00076A64" w:rsidRPr="00FF227B">
        <w:rPr>
          <w:b/>
          <w:lang w:val="sah-RU"/>
        </w:rPr>
        <w:t>9</w:t>
      </w:r>
      <w:r w:rsidRPr="00FF227B">
        <w:rPr>
          <w:b/>
          <w:lang w:val="sah-RU"/>
        </w:rPr>
        <w:t xml:space="preserve"> года (просим заранее отправлять заявки, к конкурсной работе будут допускаться только заранее подавшие заявки, </w:t>
      </w:r>
      <w:r w:rsidR="00076A64" w:rsidRPr="00FF227B">
        <w:rPr>
          <w:b/>
          <w:lang w:val="sah-RU"/>
        </w:rPr>
        <w:t>для учета подготовки рабочих</w:t>
      </w:r>
      <w:r w:rsidRPr="00FF227B">
        <w:rPr>
          <w:b/>
          <w:lang w:val="sah-RU"/>
        </w:rPr>
        <w:t xml:space="preserve"> мест);</w:t>
      </w:r>
    </w:p>
    <w:p w:rsidR="00A07B90" w:rsidRPr="00FF227B" w:rsidRDefault="00A07B90" w:rsidP="00FF227B">
      <w:pPr>
        <w:pStyle w:val="ad"/>
        <w:ind w:firstLine="567"/>
        <w:jc w:val="both"/>
        <w:rPr>
          <w:u w:val="single"/>
          <w:lang w:val="sah-RU"/>
        </w:rPr>
      </w:pPr>
      <w:r w:rsidRPr="00FF227B">
        <w:rPr>
          <w:u w:val="single"/>
          <w:lang w:val="sah-RU"/>
        </w:rPr>
        <w:t>Данные заявки:</w:t>
      </w:r>
    </w:p>
    <w:p w:rsidR="00A07B90" w:rsidRPr="00FF227B" w:rsidRDefault="00A07B90" w:rsidP="00FF227B">
      <w:pPr>
        <w:pStyle w:val="ad"/>
        <w:ind w:firstLine="567"/>
        <w:jc w:val="both"/>
        <w:rPr>
          <w:lang w:val="sah-RU"/>
        </w:rPr>
      </w:pPr>
      <w:r w:rsidRPr="00FF227B">
        <w:rPr>
          <w:lang w:val="sah-RU"/>
        </w:rPr>
        <w:t xml:space="preserve">Ф.И.О. учащегося, возраст, школа, класс, ФИО. </w:t>
      </w:r>
      <w:r w:rsidR="00076A64" w:rsidRPr="00FF227B">
        <w:rPr>
          <w:lang w:val="sah-RU"/>
        </w:rPr>
        <w:t>р</w:t>
      </w:r>
      <w:r w:rsidRPr="00FF227B">
        <w:rPr>
          <w:lang w:val="sah-RU"/>
        </w:rPr>
        <w:t>уководителя</w:t>
      </w:r>
      <w:r w:rsidR="00076A64" w:rsidRPr="00FF227B">
        <w:rPr>
          <w:lang w:val="sah-RU"/>
        </w:rPr>
        <w:t xml:space="preserve"> полностью</w:t>
      </w:r>
      <w:r w:rsidRPr="00FF227B">
        <w:rPr>
          <w:lang w:val="sah-RU"/>
        </w:rPr>
        <w:t>;</w:t>
      </w:r>
    </w:p>
    <w:p w:rsidR="0099607F" w:rsidRPr="00FF227B" w:rsidRDefault="0099607F" w:rsidP="00FF227B">
      <w:pPr>
        <w:pStyle w:val="ad"/>
        <w:ind w:firstLine="567"/>
        <w:jc w:val="both"/>
        <w:rPr>
          <w:lang w:val="sah-RU"/>
        </w:rPr>
      </w:pPr>
      <w:r w:rsidRPr="00FF227B">
        <w:rPr>
          <w:lang w:val="sah-RU"/>
        </w:rPr>
        <w:t>Ф.И.О. участника-учителя, школа и должность;</w:t>
      </w:r>
    </w:p>
    <w:p w:rsidR="00DA1010" w:rsidRPr="00FF227B" w:rsidRDefault="00DA1010" w:rsidP="00FF227B">
      <w:pPr>
        <w:pStyle w:val="ad"/>
        <w:ind w:firstLine="567"/>
        <w:jc w:val="both"/>
        <w:rPr>
          <w:b/>
          <w:lang w:val="sah-RU"/>
        </w:rPr>
      </w:pPr>
      <w:r w:rsidRPr="00FF227B">
        <w:rPr>
          <w:b/>
          <w:lang w:val="sah-RU"/>
        </w:rPr>
        <w:t>Участники олимпиады:</w:t>
      </w:r>
    </w:p>
    <w:p w:rsidR="00DA1010" w:rsidRPr="00FF227B" w:rsidRDefault="00DA1010" w:rsidP="00FF227B">
      <w:pPr>
        <w:pStyle w:val="ad"/>
        <w:numPr>
          <w:ilvl w:val="0"/>
          <w:numId w:val="43"/>
        </w:numPr>
        <w:ind w:left="0" w:firstLine="567"/>
        <w:jc w:val="both"/>
        <w:rPr>
          <w:lang w:val="sah-RU"/>
        </w:rPr>
      </w:pPr>
      <w:r w:rsidRPr="00FF227B">
        <w:rPr>
          <w:b/>
          <w:lang w:val="sah-RU"/>
        </w:rPr>
        <w:t xml:space="preserve">Учащиеся </w:t>
      </w:r>
      <w:r w:rsidR="00076A64" w:rsidRPr="00FF227B">
        <w:rPr>
          <w:b/>
          <w:lang w:val="sah-RU"/>
        </w:rPr>
        <w:t>7</w:t>
      </w:r>
      <w:r w:rsidRPr="00FF227B">
        <w:rPr>
          <w:b/>
          <w:lang w:val="sah-RU"/>
        </w:rPr>
        <w:t xml:space="preserve"> – 11 классов общеобразовательных школ</w:t>
      </w:r>
      <w:r w:rsidRPr="00FF227B">
        <w:rPr>
          <w:lang w:val="sah-RU"/>
        </w:rPr>
        <w:t>;</w:t>
      </w:r>
    </w:p>
    <w:p w:rsidR="000418BC" w:rsidRPr="00FF227B" w:rsidRDefault="000418BC" w:rsidP="00FF227B">
      <w:pPr>
        <w:pStyle w:val="ad"/>
        <w:numPr>
          <w:ilvl w:val="0"/>
          <w:numId w:val="43"/>
        </w:numPr>
        <w:ind w:left="0" w:firstLine="567"/>
        <w:jc w:val="both"/>
        <w:rPr>
          <w:lang w:val="sah-RU"/>
        </w:rPr>
      </w:pPr>
      <w:r w:rsidRPr="00FF227B">
        <w:rPr>
          <w:b/>
          <w:lang w:val="sah-RU"/>
        </w:rPr>
        <w:t>Учащиеся художественного отделения ДХШ и ДШИ</w:t>
      </w:r>
      <w:r w:rsidRPr="00FF227B">
        <w:rPr>
          <w:lang w:val="sah-RU"/>
        </w:rPr>
        <w:t>;</w:t>
      </w:r>
    </w:p>
    <w:p w:rsidR="0099607F" w:rsidRPr="00FF227B" w:rsidRDefault="0099607F" w:rsidP="00FF227B">
      <w:pPr>
        <w:pStyle w:val="ad"/>
        <w:numPr>
          <w:ilvl w:val="0"/>
          <w:numId w:val="43"/>
        </w:numPr>
        <w:ind w:left="0" w:firstLine="567"/>
        <w:jc w:val="both"/>
        <w:rPr>
          <w:lang w:val="sah-RU"/>
        </w:rPr>
      </w:pPr>
      <w:r w:rsidRPr="00FF227B">
        <w:rPr>
          <w:b/>
          <w:lang w:val="sah-RU"/>
        </w:rPr>
        <w:t>Учителя ИЗО, черчения, технология и педа</w:t>
      </w:r>
      <w:r w:rsidR="000418BC" w:rsidRPr="00FF227B">
        <w:rPr>
          <w:b/>
          <w:lang w:val="sah-RU"/>
        </w:rPr>
        <w:t>гоги ДО общеобразовательных школ</w:t>
      </w:r>
      <w:r w:rsidR="00FF227B">
        <w:rPr>
          <w:b/>
          <w:lang w:val="sah-RU"/>
        </w:rPr>
        <w:t>.</w:t>
      </w:r>
    </w:p>
    <w:p w:rsidR="007677B9" w:rsidRPr="00FF227B" w:rsidRDefault="00DA1010" w:rsidP="00FF227B">
      <w:pPr>
        <w:pStyle w:val="ad"/>
        <w:ind w:firstLine="567"/>
        <w:jc w:val="both"/>
        <w:rPr>
          <w:b/>
          <w:u w:val="single"/>
          <w:lang w:val="sah-RU"/>
        </w:rPr>
      </w:pPr>
      <w:r w:rsidRPr="00FF227B">
        <w:rPr>
          <w:b/>
          <w:u w:val="single"/>
          <w:lang w:val="sah-RU"/>
        </w:rPr>
        <w:t>Олимпиада</w:t>
      </w:r>
      <w:r w:rsidR="007677B9" w:rsidRPr="00FF227B">
        <w:rPr>
          <w:b/>
          <w:u w:val="single"/>
          <w:lang w:val="sah-RU"/>
        </w:rPr>
        <w:t xml:space="preserve"> проводится по следующим </w:t>
      </w:r>
      <w:r w:rsidRPr="00FF227B">
        <w:rPr>
          <w:b/>
          <w:u w:val="single"/>
          <w:lang w:val="sah-RU"/>
        </w:rPr>
        <w:t>предметам</w:t>
      </w:r>
      <w:r w:rsidR="007677B9" w:rsidRPr="00FF227B">
        <w:rPr>
          <w:b/>
          <w:u w:val="single"/>
          <w:lang w:val="sah-RU"/>
        </w:rPr>
        <w:t>:</w:t>
      </w:r>
    </w:p>
    <w:p w:rsidR="007677B9" w:rsidRPr="00FF227B" w:rsidRDefault="007677B9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Академический рисунок</w:t>
      </w:r>
      <w:r w:rsidR="00DA1010" w:rsidRPr="00FF227B">
        <w:rPr>
          <w:lang w:val="sah-RU"/>
        </w:rPr>
        <w:t xml:space="preserve"> для </w:t>
      </w:r>
      <w:r w:rsidR="00076A64" w:rsidRPr="00FF227B">
        <w:rPr>
          <w:lang w:val="sah-RU"/>
        </w:rPr>
        <w:t>7</w:t>
      </w:r>
      <w:r w:rsidR="00DA1010" w:rsidRPr="00FF227B">
        <w:rPr>
          <w:lang w:val="sah-RU"/>
        </w:rPr>
        <w:t>-</w:t>
      </w:r>
      <w:r w:rsidR="00076A64" w:rsidRPr="00FF227B">
        <w:rPr>
          <w:lang w:val="sah-RU"/>
        </w:rPr>
        <w:t>8</w:t>
      </w:r>
      <w:r w:rsidR="00DA1010" w:rsidRPr="00FF227B">
        <w:rPr>
          <w:lang w:val="sah-RU"/>
        </w:rPr>
        <w:t xml:space="preserve"> классов</w:t>
      </w:r>
      <w:r w:rsidRPr="00FF227B">
        <w:rPr>
          <w:lang w:val="sah-RU"/>
        </w:rPr>
        <w:t xml:space="preserve"> – натюрморт из</w:t>
      </w:r>
      <w:r w:rsidR="00DA1010" w:rsidRPr="00FF227B">
        <w:rPr>
          <w:lang w:val="sah-RU"/>
        </w:rPr>
        <w:t xml:space="preserve"> гипсовой розетки и</w:t>
      </w:r>
      <w:r w:rsidRPr="00FF227B">
        <w:rPr>
          <w:lang w:val="sah-RU"/>
        </w:rPr>
        <w:t xml:space="preserve"> бытовых предметов (продолжительность работы -</w:t>
      </w:r>
      <w:r w:rsidR="00DA1010" w:rsidRPr="00FF227B">
        <w:rPr>
          <w:lang w:val="sah-RU"/>
        </w:rPr>
        <w:t>3</w:t>
      </w:r>
      <w:r w:rsidRPr="00FF227B">
        <w:rPr>
          <w:lang w:val="sah-RU"/>
        </w:rPr>
        <w:t xml:space="preserve"> часа);</w:t>
      </w:r>
    </w:p>
    <w:p w:rsidR="00DA1010" w:rsidRPr="00FF227B" w:rsidRDefault="00DA1010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 xml:space="preserve">Академический рисунок для </w:t>
      </w:r>
      <w:r w:rsidR="00076A64" w:rsidRPr="00FF227B">
        <w:rPr>
          <w:lang w:val="sah-RU"/>
        </w:rPr>
        <w:t>9</w:t>
      </w:r>
      <w:r w:rsidRPr="00FF227B">
        <w:rPr>
          <w:lang w:val="sah-RU"/>
        </w:rPr>
        <w:t>-11 классов – Гипсовая голова (продолжительность работы -3 часа);</w:t>
      </w:r>
    </w:p>
    <w:p w:rsidR="000418BC" w:rsidRPr="00FF227B" w:rsidRDefault="000418BC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 xml:space="preserve">Академический рисунок для 1-3 классов ДХШ и ДШИ – натюрморт из гипсовой розетки и бытовых предметов (продолжительность работы -3 часа); </w:t>
      </w:r>
    </w:p>
    <w:p w:rsidR="000418BC" w:rsidRPr="00FF227B" w:rsidRDefault="000418BC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Академический рисунок для 4-5 классов ДХШ и ДШИ – Гипсовая голова (продолжительность работы -3 часа);</w:t>
      </w:r>
    </w:p>
    <w:p w:rsidR="0099607F" w:rsidRPr="00FF227B" w:rsidRDefault="0099607F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Академический рисунок для педагога – Гипсовая голова (продолжительность работы -3 часа);</w:t>
      </w:r>
    </w:p>
    <w:p w:rsidR="00DA1010" w:rsidRPr="00FF227B" w:rsidRDefault="00DA1010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 xml:space="preserve">Живопись для </w:t>
      </w:r>
      <w:r w:rsidR="00053BA1" w:rsidRPr="00FF227B">
        <w:rPr>
          <w:lang w:val="sah-RU"/>
        </w:rPr>
        <w:t>7</w:t>
      </w:r>
      <w:r w:rsidRPr="00FF227B">
        <w:rPr>
          <w:lang w:val="sah-RU"/>
        </w:rPr>
        <w:t>-</w:t>
      </w:r>
      <w:r w:rsidR="00053BA1" w:rsidRPr="00FF227B">
        <w:rPr>
          <w:lang w:val="sah-RU"/>
        </w:rPr>
        <w:t>8</w:t>
      </w:r>
      <w:r w:rsidRPr="00FF227B">
        <w:rPr>
          <w:lang w:val="sah-RU"/>
        </w:rPr>
        <w:t xml:space="preserve"> классов – натюрморт из гипсовой розетки и бытовых предметов (продолжительность работы -3 часа);</w:t>
      </w:r>
    </w:p>
    <w:p w:rsidR="000418BC" w:rsidRPr="00FF227B" w:rsidRDefault="00053BA1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Живопись для 9-11 классов – натюрморт из гипсовой розетки и бытовых предметов (продолжительность работы -3 часа);</w:t>
      </w:r>
    </w:p>
    <w:p w:rsidR="000418BC" w:rsidRPr="00FF227B" w:rsidRDefault="000418BC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 xml:space="preserve">Живопись для 1-3 классов ДХШ и ДШИ – натюрморт из гипсовой розетки и бытовых предметов (продолжительность работы -3 часа); </w:t>
      </w:r>
    </w:p>
    <w:p w:rsidR="00053BA1" w:rsidRPr="00FF227B" w:rsidRDefault="000418BC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Живопись для 4-5 классов ДХШ и ДШИ – Гипсовая голова (продолжительность работы -3 часа);</w:t>
      </w:r>
    </w:p>
    <w:p w:rsidR="0099607F" w:rsidRPr="00FF227B" w:rsidRDefault="0099607F" w:rsidP="00FF227B">
      <w:pPr>
        <w:pStyle w:val="ad"/>
        <w:numPr>
          <w:ilvl w:val="0"/>
          <w:numId w:val="44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Живопись для педагога – натюрморт из гипсовой розетки и бытовых предметов (продолжительность работы -3 часа);</w:t>
      </w:r>
    </w:p>
    <w:p w:rsidR="00F01B80" w:rsidRPr="00FF227B" w:rsidRDefault="00F01B80" w:rsidP="00FF227B">
      <w:pPr>
        <w:pStyle w:val="ad"/>
        <w:ind w:firstLine="567"/>
        <w:jc w:val="both"/>
        <w:rPr>
          <w:b/>
          <w:lang w:val="sah-RU"/>
        </w:rPr>
      </w:pPr>
      <w:r w:rsidRPr="00FF227B">
        <w:rPr>
          <w:b/>
          <w:lang w:val="sah-RU"/>
        </w:rPr>
        <w:t>Требования конкурса:</w:t>
      </w:r>
    </w:p>
    <w:p w:rsidR="00F01B80" w:rsidRPr="00FF227B" w:rsidRDefault="00F01B80" w:rsidP="00FF227B">
      <w:pPr>
        <w:pStyle w:val="ad"/>
        <w:numPr>
          <w:ilvl w:val="0"/>
          <w:numId w:val="45"/>
        </w:numPr>
        <w:jc w:val="both"/>
        <w:rPr>
          <w:lang w:val="sah-RU"/>
        </w:rPr>
      </w:pPr>
      <w:r w:rsidRPr="00FF227B">
        <w:rPr>
          <w:lang w:val="sah-RU"/>
        </w:rPr>
        <w:t>“Академический рисунок” – набор графических карандашей, ластик, маленький скотч;</w:t>
      </w:r>
    </w:p>
    <w:p w:rsidR="00F01B80" w:rsidRPr="00FF227B" w:rsidRDefault="00F01B80" w:rsidP="00FF227B">
      <w:pPr>
        <w:pStyle w:val="ad"/>
        <w:numPr>
          <w:ilvl w:val="0"/>
          <w:numId w:val="45"/>
        </w:numPr>
        <w:jc w:val="both"/>
        <w:rPr>
          <w:lang w:val="sah-RU"/>
        </w:rPr>
      </w:pPr>
      <w:r w:rsidRPr="00FF227B">
        <w:rPr>
          <w:lang w:val="sah-RU"/>
        </w:rPr>
        <w:t>“Живопись” – карандаш, ластик, акварель, кисти, баночку для воды, палитра и маленький скотч;</w:t>
      </w:r>
    </w:p>
    <w:p w:rsidR="009A05C6" w:rsidRPr="00FF227B" w:rsidRDefault="009A05C6" w:rsidP="00FF227B">
      <w:pPr>
        <w:pStyle w:val="ad"/>
        <w:ind w:firstLine="567"/>
        <w:jc w:val="both"/>
        <w:rPr>
          <w:b/>
          <w:u w:val="single"/>
          <w:lang w:val="sah-RU"/>
        </w:rPr>
      </w:pPr>
      <w:r w:rsidRPr="00FF227B">
        <w:rPr>
          <w:b/>
          <w:u w:val="single"/>
          <w:lang w:val="sah-RU"/>
        </w:rPr>
        <w:t>Выставка-конкурс по дизайн-проектированию:</w:t>
      </w:r>
    </w:p>
    <w:p w:rsidR="009A05C6" w:rsidRPr="00FF227B" w:rsidRDefault="00113A44" w:rsidP="00FF227B">
      <w:pPr>
        <w:pStyle w:val="ad"/>
        <w:numPr>
          <w:ilvl w:val="0"/>
          <w:numId w:val="45"/>
        </w:numPr>
        <w:jc w:val="both"/>
        <w:rPr>
          <w:lang w:val="sah-RU"/>
        </w:rPr>
      </w:pPr>
      <w:r w:rsidRPr="00FF227B">
        <w:rPr>
          <w:lang w:val="sah-RU"/>
        </w:rPr>
        <w:t>Малые архитектурные формы</w:t>
      </w:r>
      <w:r w:rsidR="006A65C9" w:rsidRPr="00FF227B">
        <w:rPr>
          <w:lang w:val="sah-RU"/>
        </w:rPr>
        <w:t xml:space="preserve">, тематика свободная (возрастная категория </w:t>
      </w:r>
      <w:r w:rsidRPr="00FF227B">
        <w:rPr>
          <w:lang w:val="sah-RU"/>
        </w:rPr>
        <w:t>14-17 лет</w:t>
      </w:r>
      <w:r w:rsidR="006A65C9" w:rsidRPr="00FF227B">
        <w:rPr>
          <w:lang w:val="sah-RU"/>
        </w:rPr>
        <w:t>);</w:t>
      </w:r>
    </w:p>
    <w:p w:rsidR="00113A44" w:rsidRPr="00FF227B" w:rsidRDefault="00113A44" w:rsidP="00FF227B">
      <w:pPr>
        <w:pStyle w:val="ad"/>
        <w:numPr>
          <w:ilvl w:val="0"/>
          <w:numId w:val="45"/>
        </w:numPr>
        <w:jc w:val="both"/>
        <w:rPr>
          <w:lang w:val="sah-RU"/>
        </w:rPr>
      </w:pPr>
      <w:r w:rsidRPr="00FF227B">
        <w:rPr>
          <w:lang w:val="sah-RU"/>
        </w:rPr>
        <w:t>Дом будущего</w:t>
      </w:r>
      <w:r w:rsidR="006A65C9" w:rsidRPr="00FF227B">
        <w:rPr>
          <w:lang w:val="sah-RU"/>
        </w:rPr>
        <w:t xml:space="preserve"> “Я хочу такой дом”(возрастная категория </w:t>
      </w:r>
      <w:r w:rsidRPr="00FF227B">
        <w:rPr>
          <w:lang w:val="sah-RU"/>
        </w:rPr>
        <w:t xml:space="preserve"> 8 – 13 лет</w:t>
      </w:r>
      <w:r w:rsidR="006A65C9" w:rsidRPr="00FF227B">
        <w:rPr>
          <w:lang w:val="sah-RU"/>
        </w:rPr>
        <w:t>);</w:t>
      </w:r>
    </w:p>
    <w:p w:rsidR="009A05C6" w:rsidRPr="00FF227B" w:rsidRDefault="009121EF" w:rsidP="00FF227B">
      <w:pPr>
        <w:pStyle w:val="ad"/>
        <w:ind w:firstLine="567"/>
        <w:jc w:val="both"/>
        <w:rPr>
          <w:lang w:val="sah-RU"/>
        </w:rPr>
      </w:pPr>
      <w:r w:rsidRPr="00FF227B">
        <w:rPr>
          <w:u w:val="single"/>
          <w:lang w:val="sah-RU"/>
        </w:rPr>
        <w:t>(</w:t>
      </w:r>
      <w:r w:rsidR="00A41670" w:rsidRPr="00FF227B">
        <w:rPr>
          <w:u w:val="single"/>
          <w:lang w:val="sah-RU"/>
        </w:rPr>
        <w:t>Требования</w:t>
      </w:r>
      <w:r w:rsidRPr="00FF227B">
        <w:rPr>
          <w:u w:val="single"/>
          <w:lang w:val="sah-RU"/>
        </w:rPr>
        <w:t xml:space="preserve"> конкурсной работы: Объемный макет и ручная графическая подача</w:t>
      </w:r>
      <w:r w:rsidRPr="00FF227B">
        <w:rPr>
          <w:lang w:val="sah-RU"/>
        </w:rPr>
        <w:t>)</w:t>
      </w:r>
    </w:p>
    <w:p w:rsidR="00DA1010" w:rsidRPr="00FF227B" w:rsidRDefault="00DA1010" w:rsidP="00FF227B">
      <w:pPr>
        <w:pStyle w:val="ad"/>
        <w:ind w:firstLine="567"/>
        <w:jc w:val="both"/>
        <w:rPr>
          <w:lang w:val="sah-RU"/>
        </w:rPr>
      </w:pPr>
    </w:p>
    <w:p w:rsidR="007677B9" w:rsidRPr="00FF227B" w:rsidRDefault="007677B9" w:rsidP="00FF227B">
      <w:pPr>
        <w:pStyle w:val="ad"/>
        <w:ind w:firstLine="567"/>
        <w:jc w:val="both"/>
        <w:rPr>
          <w:lang w:val="sah-RU"/>
        </w:rPr>
      </w:pPr>
    </w:p>
    <w:p w:rsidR="003158DB" w:rsidRPr="00FF227B" w:rsidRDefault="003158DB" w:rsidP="00FF227B">
      <w:pPr>
        <w:pStyle w:val="ad"/>
        <w:ind w:firstLine="567"/>
        <w:jc w:val="both"/>
        <w:rPr>
          <w:b/>
          <w:lang w:val="sah-RU"/>
        </w:rPr>
      </w:pPr>
      <w:r w:rsidRPr="00FF227B">
        <w:rPr>
          <w:b/>
          <w:lang w:val="sah-RU"/>
        </w:rPr>
        <w:t xml:space="preserve"> Критерии оценивания:</w:t>
      </w:r>
    </w:p>
    <w:p w:rsidR="00A87030" w:rsidRPr="00FF227B" w:rsidRDefault="00470348" w:rsidP="00FF227B">
      <w:pPr>
        <w:pStyle w:val="ad"/>
        <w:numPr>
          <w:ilvl w:val="0"/>
          <w:numId w:val="46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Грамотное построение предметов  и плоскости в постановочном пространстве;</w:t>
      </w:r>
    </w:p>
    <w:p w:rsidR="0089619F" w:rsidRPr="00FF227B" w:rsidRDefault="00470348" w:rsidP="00FF227B">
      <w:pPr>
        <w:pStyle w:val="ad"/>
        <w:numPr>
          <w:ilvl w:val="0"/>
          <w:numId w:val="46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Грамотная передача пропорции и объем простых предметов;</w:t>
      </w:r>
    </w:p>
    <w:p w:rsidR="00470348" w:rsidRPr="00FF227B" w:rsidRDefault="00470348" w:rsidP="00FF227B">
      <w:pPr>
        <w:pStyle w:val="ad"/>
        <w:numPr>
          <w:ilvl w:val="0"/>
          <w:numId w:val="46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Передача световоздушной среды и особенностей освещения;</w:t>
      </w:r>
    </w:p>
    <w:p w:rsidR="00470348" w:rsidRPr="00FF227B" w:rsidRDefault="00470348" w:rsidP="00FF227B">
      <w:pPr>
        <w:pStyle w:val="ad"/>
        <w:numPr>
          <w:ilvl w:val="0"/>
          <w:numId w:val="46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Материальность простых гладких и шершавых поверхностей;</w:t>
      </w:r>
    </w:p>
    <w:p w:rsidR="00470348" w:rsidRPr="00FF227B" w:rsidRDefault="00470348" w:rsidP="00FF227B">
      <w:pPr>
        <w:pStyle w:val="ad"/>
        <w:numPr>
          <w:ilvl w:val="0"/>
          <w:numId w:val="46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Передача цветовых и тональных отношений между предметами;</w:t>
      </w:r>
    </w:p>
    <w:p w:rsidR="00470348" w:rsidRPr="00FF227B" w:rsidRDefault="00470348" w:rsidP="00FF227B">
      <w:pPr>
        <w:pStyle w:val="ad"/>
        <w:numPr>
          <w:ilvl w:val="0"/>
          <w:numId w:val="46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Построение сложных цветовых гармоний;</w:t>
      </w:r>
    </w:p>
    <w:p w:rsidR="00470348" w:rsidRPr="00FF227B" w:rsidRDefault="00470348" w:rsidP="00FF227B">
      <w:pPr>
        <w:pStyle w:val="ad"/>
        <w:numPr>
          <w:ilvl w:val="0"/>
          <w:numId w:val="46"/>
        </w:numPr>
        <w:ind w:left="0" w:firstLine="567"/>
        <w:jc w:val="both"/>
        <w:rPr>
          <w:lang w:val="sah-RU"/>
        </w:rPr>
      </w:pPr>
      <w:r w:rsidRPr="00FF227B">
        <w:rPr>
          <w:lang w:val="sah-RU"/>
        </w:rPr>
        <w:t>Умение передавать цельность и законченность в работе;</w:t>
      </w:r>
    </w:p>
    <w:p w:rsidR="0008222B" w:rsidRPr="00FF227B" w:rsidRDefault="0008222B" w:rsidP="00FF227B">
      <w:pPr>
        <w:pStyle w:val="ad"/>
        <w:ind w:firstLine="567"/>
        <w:jc w:val="both"/>
        <w:rPr>
          <w:b/>
          <w:lang w:val="sah-RU"/>
        </w:rPr>
      </w:pPr>
    </w:p>
    <w:p w:rsidR="003158DB" w:rsidRPr="00FF227B" w:rsidRDefault="003A016B" w:rsidP="00FF227B">
      <w:pPr>
        <w:pStyle w:val="ad"/>
        <w:ind w:firstLine="567"/>
        <w:jc w:val="both"/>
        <w:rPr>
          <w:lang w:val="sah-RU"/>
        </w:rPr>
      </w:pPr>
      <w:r w:rsidRPr="00FF227B">
        <w:rPr>
          <w:lang w:val="sah-RU"/>
        </w:rPr>
        <w:t>По решению жюри определяе</w:t>
      </w:r>
      <w:r w:rsidR="0089619F" w:rsidRPr="00FF227B">
        <w:rPr>
          <w:lang w:val="sah-RU"/>
        </w:rPr>
        <w:t>тся</w:t>
      </w:r>
      <w:r w:rsidRPr="00FF227B">
        <w:rPr>
          <w:lang w:val="sah-RU"/>
        </w:rPr>
        <w:t xml:space="preserve"> Лауреаты</w:t>
      </w:r>
      <w:r w:rsidR="0089619F" w:rsidRPr="00FF227B">
        <w:rPr>
          <w:lang w:val="sah-RU"/>
        </w:rPr>
        <w:t xml:space="preserve"> в номинациях “</w:t>
      </w:r>
      <w:r w:rsidR="00470348" w:rsidRPr="00FF227B">
        <w:rPr>
          <w:lang w:val="sah-RU"/>
        </w:rPr>
        <w:t>Академический рисунок</w:t>
      </w:r>
      <w:r w:rsidR="0089619F" w:rsidRPr="00FF227B">
        <w:rPr>
          <w:lang w:val="sah-RU"/>
        </w:rPr>
        <w:t>” и “</w:t>
      </w:r>
      <w:r w:rsidR="00470348" w:rsidRPr="00FF227B">
        <w:rPr>
          <w:lang w:val="sah-RU"/>
        </w:rPr>
        <w:t>Живопись</w:t>
      </w:r>
      <w:r w:rsidR="0089619F" w:rsidRPr="00FF227B">
        <w:rPr>
          <w:lang w:val="sah-RU"/>
        </w:rPr>
        <w:t>”, занявшие 1, 2 и 3 места конкурса;</w:t>
      </w:r>
    </w:p>
    <w:p w:rsidR="0089619F" w:rsidRPr="00FF227B" w:rsidRDefault="003A016B" w:rsidP="00FF227B">
      <w:pPr>
        <w:pStyle w:val="ad"/>
        <w:ind w:firstLine="567"/>
        <w:jc w:val="both"/>
        <w:rPr>
          <w:lang w:val="sah-RU"/>
        </w:rPr>
      </w:pPr>
      <w:r w:rsidRPr="00FF227B">
        <w:rPr>
          <w:b/>
          <w:lang w:val="sah-RU"/>
        </w:rPr>
        <w:t xml:space="preserve">Победитель </w:t>
      </w:r>
      <w:r w:rsidR="006212F4" w:rsidRPr="00FF227B">
        <w:rPr>
          <w:b/>
          <w:lang w:val="sah-RU"/>
        </w:rPr>
        <w:t>награждается Дипломом Победителя и Кубком</w:t>
      </w:r>
      <w:r w:rsidR="006212F4" w:rsidRPr="00FF227B">
        <w:rPr>
          <w:lang w:val="sah-RU"/>
        </w:rPr>
        <w:t>,</w:t>
      </w:r>
      <w:r w:rsidRPr="00FF227B">
        <w:rPr>
          <w:lang w:val="sah-RU"/>
        </w:rPr>
        <w:t xml:space="preserve"> Лауреаты</w:t>
      </w:r>
      <w:r w:rsidR="0089619F" w:rsidRPr="00FF227B">
        <w:rPr>
          <w:lang w:val="sah-RU"/>
        </w:rPr>
        <w:t xml:space="preserve"> награждаются Дипломами</w:t>
      </w:r>
      <w:r w:rsidRPr="00FF227B">
        <w:rPr>
          <w:lang w:val="sah-RU"/>
        </w:rPr>
        <w:t>.В</w:t>
      </w:r>
      <w:r w:rsidR="0089619F" w:rsidRPr="00FF227B">
        <w:rPr>
          <w:lang w:val="sah-RU"/>
        </w:rPr>
        <w:t>сем участникам вручаются Сертификаты участника конкурса;</w:t>
      </w:r>
    </w:p>
    <w:p w:rsidR="00FF227B" w:rsidRDefault="00FF227B" w:rsidP="00FF227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4"/>
          <w:lang w:val="sah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227B" w:rsidTr="00FF227B">
        <w:trPr>
          <w:trHeight w:val="693"/>
        </w:trPr>
        <w:tc>
          <w:tcPr>
            <w:tcW w:w="4785" w:type="dxa"/>
          </w:tcPr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Cs w:val="24"/>
                <w:lang w:val="sah-RU"/>
              </w:rPr>
            </w:pPr>
            <w:r w:rsidRPr="00FF227B">
              <w:rPr>
                <w:b/>
                <w:szCs w:val="24"/>
                <w:lang w:val="sah-RU"/>
              </w:rPr>
              <w:t>ПРОГРАММА олимпиады для учащихся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4"/>
                <w:lang w:val="sah-RU"/>
              </w:rPr>
            </w:pP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sah-RU"/>
              </w:rPr>
            </w:pPr>
          </w:p>
        </w:tc>
        <w:tc>
          <w:tcPr>
            <w:tcW w:w="4786" w:type="dxa"/>
          </w:tcPr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Cs w:val="24"/>
                <w:lang w:val="sah-RU"/>
              </w:rPr>
            </w:pPr>
            <w:r w:rsidRPr="00FF227B">
              <w:rPr>
                <w:b/>
                <w:szCs w:val="24"/>
                <w:lang w:val="sah-RU"/>
              </w:rPr>
              <w:t>ПРОГРАММА</w:t>
            </w:r>
            <w:r>
              <w:rPr>
                <w:b/>
                <w:szCs w:val="24"/>
                <w:lang w:val="sah-RU"/>
              </w:rPr>
              <w:t xml:space="preserve"> чемпионата для педагогов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sah-RU"/>
              </w:rPr>
            </w:pPr>
          </w:p>
        </w:tc>
      </w:tr>
      <w:tr w:rsidR="00FF227B" w:rsidTr="00FF227B">
        <w:trPr>
          <w:trHeight w:val="2254"/>
        </w:trPr>
        <w:tc>
          <w:tcPr>
            <w:tcW w:w="4785" w:type="dxa"/>
          </w:tcPr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b/>
                <w:szCs w:val="24"/>
                <w:u w:val="single"/>
                <w:lang w:val="sah-RU"/>
              </w:rPr>
              <w:t>18 декабря</w:t>
            </w:r>
            <w:r>
              <w:rPr>
                <w:b/>
                <w:szCs w:val="24"/>
                <w:u w:val="single"/>
                <w:lang w:val="sah-RU"/>
              </w:rPr>
              <w:t xml:space="preserve"> </w:t>
            </w:r>
            <w:r w:rsidRPr="00056F74">
              <w:rPr>
                <w:b/>
                <w:szCs w:val="24"/>
                <w:u w:val="single"/>
                <w:lang w:val="sah-RU"/>
              </w:rPr>
              <w:t xml:space="preserve"> </w:t>
            </w:r>
            <w:r>
              <w:rPr>
                <w:b/>
                <w:szCs w:val="24"/>
                <w:u w:val="single"/>
                <w:lang w:val="sah-RU"/>
              </w:rPr>
              <w:t xml:space="preserve"> </w:t>
            </w:r>
            <w:r w:rsidRPr="00056F74">
              <w:rPr>
                <w:szCs w:val="24"/>
                <w:lang w:val="sah-RU"/>
              </w:rPr>
              <w:t>Место проведения –</w:t>
            </w:r>
            <w:r>
              <w:rPr>
                <w:szCs w:val="24"/>
                <w:lang w:val="sah-RU"/>
              </w:rPr>
              <w:t xml:space="preserve"> здание “Сунтарской ДШИ”, “СЦДТ” </w:t>
            </w:r>
          </w:p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szCs w:val="24"/>
                <w:lang w:val="sah-RU"/>
              </w:rPr>
              <w:t>9.00-9.30 – регистрация участников олимпиады;</w:t>
            </w:r>
          </w:p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szCs w:val="24"/>
                <w:lang w:val="sah-RU"/>
              </w:rPr>
              <w:t>10.00-13.00 – олимпиада по академическому рисунку;</w:t>
            </w:r>
          </w:p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szCs w:val="24"/>
                <w:lang w:val="sah-RU"/>
              </w:rPr>
              <w:t>13.00 – 14.30 – обед;</w:t>
            </w:r>
          </w:p>
          <w:p w:rsid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  <w:lang w:val="sah-RU"/>
              </w:rPr>
            </w:pPr>
            <w:r w:rsidRPr="00056F74">
              <w:rPr>
                <w:szCs w:val="24"/>
                <w:lang w:val="sah-RU"/>
              </w:rPr>
              <w:t xml:space="preserve">14.30-17.30 – </w:t>
            </w:r>
            <w:r>
              <w:rPr>
                <w:szCs w:val="24"/>
                <w:lang w:val="sah-RU"/>
              </w:rPr>
              <w:t>олимпиада по живописи</w:t>
            </w:r>
          </w:p>
        </w:tc>
        <w:tc>
          <w:tcPr>
            <w:tcW w:w="4786" w:type="dxa"/>
          </w:tcPr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b/>
                <w:szCs w:val="24"/>
                <w:u w:val="single"/>
                <w:lang w:val="sah-RU"/>
              </w:rPr>
              <w:t xml:space="preserve">18 декабря </w:t>
            </w:r>
            <w:r>
              <w:rPr>
                <w:b/>
                <w:szCs w:val="24"/>
                <w:u w:val="single"/>
                <w:lang w:val="sah-RU"/>
              </w:rPr>
              <w:t xml:space="preserve"> </w:t>
            </w:r>
            <w:r w:rsidRPr="00056F74">
              <w:rPr>
                <w:szCs w:val="24"/>
                <w:lang w:val="sah-RU"/>
              </w:rPr>
              <w:t xml:space="preserve">Место проведения – здание “Сунтарской </w:t>
            </w:r>
            <w:r>
              <w:rPr>
                <w:szCs w:val="24"/>
                <w:lang w:val="sah-RU"/>
              </w:rPr>
              <w:t>СОШ №1”</w:t>
            </w:r>
          </w:p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szCs w:val="24"/>
                <w:lang w:val="sah-RU"/>
              </w:rPr>
              <w:t>9.00-9.30 – регистрация участников олимпиады;</w:t>
            </w:r>
          </w:p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szCs w:val="24"/>
                <w:lang w:val="sah-RU"/>
              </w:rPr>
              <w:t>10.00-13.00 – олимпиада по академическому рисунку;</w:t>
            </w:r>
          </w:p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szCs w:val="24"/>
                <w:lang w:val="sah-RU"/>
              </w:rPr>
              <w:t>13.00 – 14.30 – обед;</w:t>
            </w:r>
          </w:p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056F74">
              <w:rPr>
                <w:szCs w:val="24"/>
                <w:lang w:val="sah-RU"/>
              </w:rPr>
              <w:t>14.3</w:t>
            </w:r>
            <w:r>
              <w:rPr>
                <w:szCs w:val="24"/>
                <w:lang w:val="sah-RU"/>
              </w:rPr>
              <w:t>0-17.30 – олимпиада по живописи</w:t>
            </w:r>
          </w:p>
          <w:p w:rsid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  <w:lang w:val="sah-RU"/>
              </w:rPr>
            </w:pPr>
          </w:p>
        </w:tc>
      </w:tr>
      <w:tr w:rsidR="00FF227B" w:rsidTr="001A478E">
        <w:tc>
          <w:tcPr>
            <w:tcW w:w="9571" w:type="dxa"/>
            <w:gridSpan w:val="2"/>
          </w:tcPr>
          <w:p w:rsidR="00FF227B" w:rsidRPr="00B77EA3" w:rsidRDefault="00FF227B" w:rsidP="00FF227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szCs w:val="24"/>
                <w:u w:val="single"/>
                <w:lang w:val="sah-RU"/>
              </w:rPr>
            </w:pPr>
            <w:r w:rsidRPr="00B77EA3">
              <w:rPr>
                <w:b/>
                <w:i/>
                <w:szCs w:val="24"/>
                <w:u w:val="single"/>
                <w:lang w:val="sah-RU"/>
              </w:rPr>
              <w:t>19 и 20 декабря 2019 года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  <w:lang w:val="sah-RU"/>
              </w:rPr>
            </w:pPr>
            <w:r w:rsidRPr="00FF227B">
              <w:rPr>
                <w:b/>
                <w:szCs w:val="24"/>
                <w:u w:val="single"/>
                <w:lang w:val="sah-RU"/>
              </w:rPr>
              <w:t xml:space="preserve">19 декабря 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FF227B">
              <w:rPr>
                <w:szCs w:val="24"/>
                <w:lang w:val="sah-RU"/>
              </w:rPr>
              <w:t>9.00-9.30 – регистрация участников;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FF227B">
              <w:rPr>
                <w:szCs w:val="24"/>
                <w:lang w:val="sah-RU"/>
              </w:rPr>
              <w:t>10.00-13.00 – мастер-класс по живописи;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FF227B">
              <w:rPr>
                <w:szCs w:val="24"/>
                <w:lang w:val="sah-RU"/>
              </w:rPr>
              <w:t>13.00 – 14.30 – обед;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FF227B">
              <w:rPr>
                <w:szCs w:val="24"/>
                <w:lang w:val="sah-RU"/>
              </w:rPr>
              <w:t>14.30-17.00 – Курс академического рисунка (</w:t>
            </w:r>
            <w:r w:rsidRPr="00FF227B">
              <w:rPr>
                <w:i/>
                <w:szCs w:val="24"/>
                <w:u w:val="single"/>
                <w:lang w:val="sah-RU"/>
              </w:rPr>
              <w:t>преподаватель Заровняев Ф.Н.</w:t>
            </w:r>
            <w:r w:rsidRPr="00FF227B">
              <w:rPr>
                <w:szCs w:val="24"/>
                <w:lang w:val="sah-RU"/>
              </w:rPr>
              <w:t>);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  <w:lang w:val="sah-RU"/>
              </w:rPr>
            </w:pPr>
            <w:r w:rsidRPr="00FF227B">
              <w:rPr>
                <w:b/>
                <w:szCs w:val="24"/>
                <w:u w:val="single"/>
                <w:lang w:val="sah-RU"/>
              </w:rPr>
              <w:t xml:space="preserve">20 декабря 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FF227B">
              <w:rPr>
                <w:szCs w:val="24"/>
                <w:lang w:val="sah-RU"/>
              </w:rPr>
              <w:t>9.00-13.00 –Дизайн среды. Архитектура и дизайн, лекция  (</w:t>
            </w:r>
            <w:r w:rsidRPr="00FF227B">
              <w:rPr>
                <w:i/>
                <w:szCs w:val="24"/>
                <w:u w:val="single"/>
                <w:lang w:val="sah-RU"/>
              </w:rPr>
              <w:t>преподаватель Петров В. П.</w:t>
            </w:r>
            <w:r w:rsidRPr="00FF227B">
              <w:rPr>
                <w:szCs w:val="24"/>
                <w:lang w:val="sah-RU"/>
              </w:rPr>
              <w:t>);*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FF227B">
              <w:rPr>
                <w:szCs w:val="24"/>
                <w:lang w:val="sah-RU"/>
              </w:rPr>
              <w:t>13.00 – 14.30 – обед;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FF227B">
              <w:rPr>
                <w:szCs w:val="24"/>
                <w:lang w:val="sah-RU"/>
              </w:rPr>
              <w:t>14.30 – 16.00 - Курс академического рисунка (</w:t>
            </w:r>
            <w:r w:rsidRPr="00FF227B">
              <w:rPr>
                <w:i/>
                <w:szCs w:val="24"/>
                <w:u w:val="single"/>
                <w:lang w:val="sah-RU"/>
              </w:rPr>
              <w:t>преподаватель Заровняев Ф.Н.</w:t>
            </w:r>
            <w:r w:rsidRPr="00FF227B">
              <w:rPr>
                <w:szCs w:val="24"/>
                <w:lang w:val="sah-RU"/>
              </w:rPr>
              <w:t>);</w:t>
            </w:r>
          </w:p>
          <w:p w:rsidR="00FF227B" w:rsidRPr="00FF227B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  <w:lang w:val="sah-RU"/>
              </w:rPr>
            </w:pPr>
            <w:r w:rsidRPr="00FF227B">
              <w:rPr>
                <w:szCs w:val="24"/>
                <w:lang w:val="sah-RU"/>
              </w:rPr>
              <w:t>16.15 – Круглый стол “Проблемы и перспективы предпрофессионального развития художественного образования в общеобразовательных школах”</w:t>
            </w:r>
          </w:p>
          <w:p w:rsidR="00FF227B" w:rsidRPr="00056F74" w:rsidRDefault="00FF227B" w:rsidP="00FF22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  <w:lang w:val="sah-RU"/>
              </w:rPr>
            </w:pPr>
            <w:r w:rsidRPr="00FF227B">
              <w:rPr>
                <w:szCs w:val="24"/>
                <w:lang w:val="sah-RU"/>
              </w:rPr>
              <w:t>17.00 – Н</w:t>
            </w:r>
            <w:r>
              <w:rPr>
                <w:szCs w:val="24"/>
                <w:lang w:val="sah-RU"/>
              </w:rPr>
              <w:t>аграждение победителей.</w:t>
            </w:r>
          </w:p>
        </w:tc>
      </w:tr>
    </w:tbl>
    <w:p w:rsidR="00FF227B" w:rsidRPr="00FF227B" w:rsidRDefault="00FF227B" w:rsidP="00FF227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4"/>
          <w:lang w:val="sah-RU"/>
        </w:rPr>
      </w:pPr>
    </w:p>
    <w:p w:rsidR="00CE4F4D" w:rsidRPr="00056F74" w:rsidRDefault="00CE4F4D" w:rsidP="00056F74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val="sah-RU"/>
        </w:rPr>
      </w:pPr>
    </w:p>
    <w:p w:rsidR="00CE4F4D" w:rsidRPr="00056F74" w:rsidRDefault="00CE4F4D" w:rsidP="00056F74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val="sah-RU"/>
        </w:rPr>
      </w:pPr>
    </w:p>
    <w:p w:rsidR="00CE4F4D" w:rsidRPr="00056F74" w:rsidRDefault="00CE4F4D" w:rsidP="00FF227B">
      <w:pPr>
        <w:widowControl w:val="0"/>
        <w:autoSpaceDE w:val="0"/>
        <w:autoSpaceDN w:val="0"/>
        <w:adjustRightInd w:val="0"/>
        <w:ind w:firstLine="567"/>
        <w:rPr>
          <w:szCs w:val="24"/>
          <w:lang w:val="sah-RU"/>
        </w:rPr>
      </w:pPr>
      <w:r w:rsidRPr="00056F74">
        <w:rPr>
          <w:b/>
          <w:szCs w:val="24"/>
          <w:u w:val="single"/>
          <w:lang w:val="sah-RU"/>
        </w:rPr>
        <w:t xml:space="preserve"> </w:t>
      </w:r>
    </w:p>
    <w:p w:rsidR="00CE4F4D" w:rsidRPr="00056F74" w:rsidRDefault="00CE4F4D" w:rsidP="00056F74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val="sah-RU"/>
        </w:rPr>
      </w:pPr>
    </w:p>
    <w:sectPr w:rsidR="00CE4F4D" w:rsidRPr="00056F74" w:rsidSect="00EC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D4" w:rsidRDefault="007362D4" w:rsidP="00CA0256">
      <w:r>
        <w:separator/>
      </w:r>
    </w:p>
  </w:endnote>
  <w:endnote w:type="continuationSeparator" w:id="0">
    <w:p w:rsidR="007362D4" w:rsidRDefault="007362D4" w:rsidP="00CA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D4" w:rsidRDefault="007362D4" w:rsidP="00CA0256">
      <w:r>
        <w:separator/>
      </w:r>
    </w:p>
  </w:footnote>
  <w:footnote w:type="continuationSeparator" w:id="0">
    <w:p w:rsidR="007362D4" w:rsidRDefault="007362D4" w:rsidP="00CA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4D"/>
    <w:multiLevelType w:val="hybridMultilevel"/>
    <w:tmpl w:val="B466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38F8"/>
    <w:multiLevelType w:val="hybridMultilevel"/>
    <w:tmpl w:val="D0A0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32D9"/>
    <w:multiLevelType w:val="hybridMultilevel"/>
    <w:tmpl w:val="54722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F5B30"/>
    <w:multiLevelType w:val="hybridMultilevel"/>
    <w:tmpl w:val="15F6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83934"/>
    <w:multiLevelType w:val="hybridMultilevel"/>
    <w:tmpl w:val="B070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95CC2"/>
    <w:multiLevelType w:val="hybridMultilevel"/>
    <w:tmpl w:val="6CEC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82F34"/>
    <w:multiLevelType w:val="hybridMultilevel"/>
    <w:tmpl w:val="58E8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6E0"/>
    <w:multiLevelType w:val="hybridMultilevel"/>
    <w:tmpl w:val="A322E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1143E"/>
    <w:multiLevelType w:val="hybridMultilevel"/>
    <w:tmpl w:val="8C54F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134FD"/>
    <w:multiLevelType w:val="hybridMultilevel"/>
    <w:tmpl w:val="2C26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A246E"/>
    <w:multiLevelType w:val="hybridMultilevel"/>
    <w:tmpl w:val="972E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10BA"/>
    <w:multiLevelType w:val="hybridMultilevel"/>
    <w:tmpl w:val="C7A6B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C40E89"/>
    <w:multiLevelType w:val="hybridMultilevel"/>
    <w:tmpl w:val="BE4C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C62EB"/>
    <w:multiLevelType w:val="hybridMultilevel"/>
    <w:tmpl w:val="2B8870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616CEE"/>
    <w:multiLevelType w:val="hybridMultilevel"/>
    <w:tmpl w:val="627A3BBC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>
    <w:nsid w:val="2383173E"/>
    <w:multiLevelType w:val="hybridMultilevel"/>
    <w:tmpl w:val="B070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02905"/>
    <w:multiLevelType w:val="hybridMultilevel"/>
    <w:tmpl w:val="BDB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E7668"/>
    <w:multiLevelType w:val="hybridMultilevel"/>
    <w:tmpl w:val="297C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F59AA"/>
    <w:multiLevelType w:val="hybridMultilevel"/>
    <w:tmpl w:val="495A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82DCE"/>
    <w:multiLevelType w:val="multilevel"/>
    <w:tmpl w:val="D85CCBD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7741CC7"/>
    <w:multiLevelType w:val="hybridMultilevel"/>
    <w:tmpl w:val="6D86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04FD6"/>
    <w:multiLevelType w:val="hybridMultilevel"/>
    <w:tmpl w:val="05BA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24AC5"/>
    <w:multiLevelType w:val="hybridMultilevel"/>
    <w:tmpl w:val="59D0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AA4495"/>
    <w:multiLevelType w:val="hybridMultilevel"/>
    <w:tmpl w:val="AD3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91BA3"/>
    <w:multiLevelType w:val="hybridMultilevel"/>
    <w:tmpl w:val="EBF8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D3697"/>
    <w:multiLevelType w:val="hybridMultilevel"/>
    <w:tmpl w:val="34E83082"/>
    <w:lvl w:ilvl="0" w:tplc="F0EAE0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88C6799"/>
    <w:multiLevelType w:val="hybridMultilevel"/>
    <w:tmpl w:val="4BBA9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3E3244"/>
    <w:multiLevelType w:val="hybridMultilevel"/>
    <w:tmpl w:val="0B1C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067BD"/>
    <w:multiLevelType w:val="hybridMultilevel"/>
    <w:tmpl w:val="16A0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B3A52"/>
    <w:multiLevelType w:val="hybridMultilevel"/>
    <w:tmpl w:val="7264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9780C"/>
    <w:multiLevelType w:val="hybridMultilevel"/>
    <w:tmpl w:val="54722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0E45B6"/>
    <w:multiLevelType w:val="hybridMultilevel"/>
    <w:tmpl w:val="54722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510BB2"/>
    <w:multiLevelType w:val="hybridMultilevel"/>
    <w:tmpl w:val="9AB6D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8C3983"/>
    <w:multiLevelType w:val="hybridMultilevel"/>
    <w:tmpl w:val="2BAE27C6"/>
    <w:lvl w:ilvl="0" w:tplc="F0EAE0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861CCD"/>
    <w:multiLevelType w:val="hybridMultilevel"/>
    <w:tmpl w:val="51B8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32C4A"/>
    <w:multiLevelType w:val="hybridMultilevel"/>
    <w:tmpl w:val="7766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5249"/>
    <w:multiLevelType w:val="hybridMultilevel"/>
    <w:tmpl w:val="58485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AD7ED8"/>
    <w:multiLevelType w:val="hybridMultilevel"/>
    <w:tmpl w:val="E956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53A88"/>
    <w:multiLevelType w:val="hybridMultilevel"/>
    <w:tmpl w:val="4F5E1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CE359B"/>
    <w:multiLevelType w:val="hybridMultilevel"/>
    <w:tmpl w:val="55DA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760A1"/>
    <w:multiLevelType w:val="hybridMultilevel"/>
    <w:tmpl w:val="AD4C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72BE3"/>
    <w:multiLevelType w:val="hybridMultilevel"/>
    <w:tmpl w:val="E058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86A4A"/>
    <w:multiLevelType w:val="hybridMultilevel"/>
    <w:tmpl w:val="D242B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EF5A1A"/>
    <w:multiLevelType w:val="hybridMultilevel"/>
    <w:tmpl w:val="A674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528B0"/>
    <w:multiLevelType w:val="hybridMultilevel"/>
    <w:tmpl w:val="54722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052A4E"/>
    <w:multiLevelType w:val="hybridMultilevel"/>
    <w:tmpl w:val="5B38F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17"/>
  </w:num>
  <w:num w:numId="4">
    <w:abstractNumId w:val="31"/>
  </w:num>
  <w:num w:numId="5">
    <w:abstractNumId w:val="44"/>
  </w:num>
  <w:num w:numId="6">
    <w:abstractNumId w:val="2"/>
  </w:num>
  <w:num w:numId="7">
    <w:abstractNumId w:val="15"/>
  </w:num>
  <w:num w:numId="8">
    <w:abstractNumId w:val="4"/>
  </w:num>
  <w:num w:numId="9">
    <w:abstractNumId w:val="20"/>
  </w:num>
  <w:num w:numId="10">
    <w:abstractNumId w:val="1"/>
  </w:num>
  <w:num w:numId="11">
    <w:abstractNumId w:val="0"/>
  </w:num>
  <w:num w:numId="12">
    <w:abstractNumId w:val="9"/>
  </w:num>
  <w:num w:numId="13">
    <w:abstractNumId w:val="37"/>
  </w:num>
  <w:num w:numId="14">
    <w:abstractNumId w:val="40"/>
  </w:num>
  <w:num w:numId="15">
    <w:abstractNumId w:val="28"/>
  </w:num>
  <w:num w:numId="16">
    <w:abstractNumId w:val="23"/>
  </w:num>
  <w:num w:numId="17">
    <w:abstractNumId w:val="21"/>
  </w:num>
  <w:num w:numId="18">
    <w:abstractNumId w:val="14"/>
  </w:num>
  <w:num w:numId="19">
    <w:abstractNumId w:val="27"/>
  </w:num>
  <w:num w:numId="20">
    <w:abstractNumId w:val="29"/>
  </w:num>
  <w:num w:numId="21">
    <w:abstractNumId w:val="10"/>
  </w:num>
  <w:num w:numId="22">
    <w:abstractNumId w:val="16"/>
  </w:num>
  <w:num w:numId="23">
    <w:abstractNumId w:val="32"/>
  </w:num>
  <w:num w:numId="24">
    <w:abstractNumId w:val="11"/>
  </w:num>
  <w:num w:numId="25">
    <w:abstractNumId w:val="7"/>
  </w:num>
  <w:num w:numId="26">
    <w:abstractNumId w:val="45"/>
  </w:num>
  <w:num w:numId="27">
    <w:abstractNumId w:val="22"/>
  </w:num>
  <w:num w:numId="28">
    <w:abstractNumId w:val="6"/>
  </w:num>
  <w:num w:numId="29">
    <w:abstractNumId w:val="30"/>
  </w:num>
  <w:num w:numId="30">
    <w:abstractNumId w:val="38"/>
  </w:num>
  <w:num w:numId="31">
    <w:abstractNumId w:val="8"/>
  </w:num>
  <w:num w:numId="32">
    <w:abstractNumId w:val="12"/>
  </w:num>
  <w:num w:numId="33">
    <w:abstractNumId w:val="39"/>
  </w:num>
  <w:num w:numId="34">
    <w:abstractNumId w:val="41"/>
  </w:num>
  <w:num w:numId="35">
    <w:abstractNumId w:val="24"/>
  </w:num>
  <w:num w:numId="36">
    <w:abstractNumId w:val="3"/>
  </w:num>
  <w:num w:numId="37">
    <w:abstractNumId w:val="35"/>
  </w:num>
  <w:num w:numId="38">
    <w:abstractNumId w:val="5"/>
  </w:num>
  <w:num w:numId="39">
    <w:abstractNumId w:val="36"/>
  </w:num>
  <w:num w:numId="40">
    <w:abstractNumId w:val="19"/>
  </w:num>
  <w:num w:numId="41">
    <w:abstractNumId w:val="42"/>
  </w:num>
  <w:num w:numId="42">
    <w:abstractNumId w:val="43"/>
  </w:num>
  <w:num w:numId="43">
    <w:abstractNumId w:val="26"/>
  </w:num>
  <w:num w:numId="44">
    <w:abstractNumId w:val="13"/>
  </w:num>
  <w:num w:numId="45">
    <w:abstractNumId w:val="2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DB"/>
    <w:rsid w:val="00031F25"/>
    <w:rsid w:val="000351D5"/>
    <w:rsid w:val="000418BC"/>
    <w:rsid w:val="000475BC"/>
    <w:rsid w:val="00053BA1"/>
    <w:rsid w:val="00056F74"/>
    <w:rsid w:val="00070B20"/>
    <w:rsid w:val="00071979"/>
    <w:rsid w:val="00076A64"/>
    <w:rsid w:val="0008222B"/>
    <w:rsid w:val="00113A44"/>
    <w:rsid w:val="00153B66"/>
    <w:rsid w:val="00186010"/>
    <w:rsid w:val="00195903"/>
    <w:rsid w:val="001A4E12"/>
    <w:rsid w:val="001B6AC6"/>
    <w:rsid w:val="001D49BB"/>
    <w:rsid w:val="0022031D"/>
    <w:rsid w:val="002647EF"/>
    <w:rsid w:val="00284512"/>
    <w:rsid w:val="002903BB"/>
    <w:rsid w:val="00295121"/>
    <w:rsid w:val="002E0DEF"/>
    <w:rsid w:val="00314E70"/>
    <w:rsid w:val="003158DB"/>
    <w:rsid w:val="003A016B"/>
    <w:rsid w:val="003C741F"/>
    <w:rsid w:val="00405B1F"/>
    <w:rsid w:val="00445B68"/>
    <w:rsid w:val="00454DF1"/>
    <w:rsid w:val="00470348"/>
    <w:rsid w:val="0048285F"/>
    <w:rsid w:val="00491423"/>
    <w:rsid w:val="004923E7"/>
    <w:rsid w:val="005311E0"/>
    <w:rsid w:val="00561479"/>
    <w:rsid w:val="005D00A8"/>
    <w:rsid w:val="006212F4"/>
    <w:rsid w:val="00624EE6"/>
    <w:rsid w:val="00693815"/>
    <w:rsid w:val="006A65C9"/>
    <w:rsid w:val="006B55D2"/>
    <w:rsid w:val="006C56F0"/>
    <w:rsid w:val="006D0AD4"/>
    <w:rsid w:val="006E60B5"/>
    <w:rsid w:val="007362D4"/>
    <w:rsid w:val="00761425"/>
    <w:rsid w:val="007677B9"/>
    <w:rsid w:val="00772AF4"/>
    <w:rsid w:val="007C0150"/>
    <w:rsid w:val="007C421B"/>
    <w:rsid w:val="007D5504"/>
    <w:rsid w:val="00822025"/>
    <w:rsid w:val="0088627F"/>
    <w:rsid w:val="0089619F"/>
    <w:rsid w:val="00896A6D"/>
    <w:rsid w:val="008A663B"/>
    <w:rsid w:val="008E47E7"/>
    <w:rsid w:val="008F53CE"/>
    <w:rsid w:val="009121EF"/>
    <w:rsid w:val="009132BF"/>
    <w:rsid w:val="00936089"/>
    <w:rsid w:val="009542E0"/>
    <w:rsid w:val="00964772"/>
    <w:rsid w:val="0099607F"/>
    <w:rsid w:val="009A05C6"/>
    <w:rsid w:val="00A07B90"/>
    <w:rsid w:val="00A321C2"/>
    <w:rsid w:val="00A41670"/>
    <w:rsid w:val="00A75685"/>
    <w:rsid w:val="00A7756D"/>
    <w:rsid w:val="00A87030"/>
    <w:rsid w:val="00AA0618"/>
    <w:rsid w:val="00AD31AC"/>
    <w:rsid w:val="00AF390E"/>
    <w:rsid w:val="00B061AF"/>
    <w:rsid w:val="00B5640B"/>
    <w:rsid w:val="00B64871"/>
    <w:rsid w:val="00B74213"/>
    <w:rsid w:val="00B77EA3"/>
    <w:rsid w:val="00B916D7"/>
    <w:rsid w:val="00B9355D"/>
    <w:rsid w:val="00BA0931"/>
    <w:rsid w:val="00BC381C"/>
    <w:rsid w:val="00BE3E1B"/>
    <w:rsid w:val="00C02CC4"/>
    <w:rsid w:val="00C05FD4"/>
    <w:rsid w:val="00C6590E"/>
    <w:rsid w:val="00C9656B"/>
    <w:rsid w:val="00CA0256"/>
    <w:rsid w:val="00CB057E"/>
    <w:rsid w:val="00CC5B2D"/>
    <w:rsid w:val="00CD12BB"/>
    <w:rsid w:val="00CE4F4D"/>
    <w:rsid w:val="00CE62F3"/>
    <w:rsid w:val="00D16794"/>
    <w:rsid w:val="00D2547A"/>
    <w:rsid w:val="00D56104"/>
    <w:rsid w:val="00D77FF9"/>
    <w:rsid w:val="00D93F72"/>
    <w:rsid w:val="00DA1010"/>
    <w:rsid w:val="00E23FF4"/>
    <w:rsid w:val="00E6116B"/>
    <w:rsid w:val="00E86865"/>
    <w:rsid w:val="00E9162F"/>
    <w:rsid w:val="00EC5A8C"/>
    <w:rsid w:val="00ED40D6"/>
    <w:rsid w:val="00EF2583"/>
    <w:rsid w:val="00F01B80"/>
    <w:rsid w:val="00F0218B"/>
    <w:rsid w:val="00F644FB"/>
    <w:rsid w:val="00F9043D"/>
    <w:rsid w:val="00F90563"/>
    <w:rsid w:val="00F9324F"/>
    <w:rsid w:val="00FB697D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58DB"/>
    <w:pPr>
      <w:keepNext/>
      <w:ind w:left="-68"/>
      <w:jc w:val="center"/>
      <w:outlineLvl w:val="3"/>
    </w:pPr>
    <w:rPr>
      <w:rFonts w:ascii="Times Sakha" w:hAnsi="Times Sakh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158DB"/>
    <w:rPr>
      <w:rFonts w:ascii="Times Sakha" w:eastAsia="Times New Roman" w:hAnsi="Times Sakha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158D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15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158DB"/>
    <w:pPr>
      <w:jc w:val="center"/>
    </w:pPr>
    <w:rPr>
      <w:rFonts w:ascii="Times Sakha" w:hAnsi="Times Sakha"/>
      <w:b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158DB"/>
    <w:rPr>
      <w:rFonts w:ascii="Times Sakha" w:eastAsia="Times New Roman" w:hAnsi="Times Sakha" w:cs="Times New Roman"/>
      <w:b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158DB"/>
    <w:pPr>
      <w:ind w:left="-68"/>
      <w:jc w:val="center"/>
    </w:pPr>
    <w:rPr>
      <w:rFonts w:ascii="Times Sakha" w:hAnsi="Times Sakha"/>
      <w:b/>
      <w:bCs/>
      <w:sz w:val="20"/>
      <w:lang w:eastAsia="ko-KR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58DB"/>
    <w:rPr>
      <w:rFonts w:ascii="Times Sakha" w:eastAsia="Times New Roman" w:hAnsi="Times Sakha" w:cs="Times New Roman"/>
      <w:b/>
      <w:bCs/>
      <w:sz w:val="20"/>
      <w:szCs w:val="20"/>
      <w:lang w:eastAsia="ko-KR"/>
    </w:rPr>
  </w:style>
  <w:style w:type="character" w:styleId="a7">
    <w:name w:val="Hyperlink"/>
    <w:basedOn w:val="a0"/>
    <w:uiPriority w:val="99"/>
    <w:unhideWhenUsed/>
    <w:rsid w:val="003158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58D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4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9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A0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0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FF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39"/>
    <w:rsid w:val="00FF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58DB"/>
    <w:pPr>
      <w:keepNext/>
      <w:ind w:left="-68"/>
      <w:jc w:val="center"/>
      <w:outlineLvl w:val="3"/>
    </w:pPr>
    <w:rPr>
      <w:rFonts w:ascii="Times Sakha" w:hAnsi="Times Sakh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158DB"/>
    <w:rPr>
      <w:rFonts w:ascii="Times Sakha" w:eastAsia="Times New Roman" w:hAnsi="Times Sakha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3158D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15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158DB"/>
    <w:pPr>
      <w:jc w:val="center"/>
    </w:pPr>
    <w:rPr>
      <w:rFonts w:ascii="Times Sakha" w:hAnsi="Times Sakha"/>
      <w:b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158DB"/>
    <w:rPr>
      <w:rFonts w:ascii="Times Sakha" w:eastAsia="Times New Roman" w:hAnsi="Times Sakha" w:cs="Times New Roman"/>
      <w:b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158DB"/>
    <w:pPr>
      <w:ind w:left="-68"/>
      <w:jc w:val="center"/>
    </w:pPr>
    <w:rPr>
      <w:rFonts w:ascii="Times Sakha" w:hAnsi="Times Sakha"/>
      <w:b/>
      <w:bCs/>
      <w:sz w:val="20"/>
      <w:lang w:eastAsia="ko-KR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58DB"/>
    <w:rPr>
      <w:rFonts w:ascii="Times Sakha" w:eastAsia="Times New Roman" w:hAnsi="Times Sakha" w:cs="Times New Roman"/>
      <w:b/>
      <w:bCs/>
      <w:sz w:val="20"/>
      <w:szCs w:val="20"/>
      <w:lang w:eastAsia="ko-KR"/>
    </w:rPr>
  </w:style>
  <w:style w:type="character" w:styleId="a7">
    <w:name w:val="Hyperlink"/>
    <w:basedOn w:val="a0"/>
    <w:uiPriority w:val="99"/>
    <w:unhideWhenUsed/>
    <w:rsid w:val="003158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58D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D4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9B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A0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0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FF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39"/>
    <w:rsid w:val="00FF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1092-3453-48E1-AF1D-3A6CE1A2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12</cp:revision>
  <cp:lastPrinted>2019-11-08T07:34:00Z</cp:lastPrinted>
  <dcterms:created xsi:type="dcterms:W3CDTF">2020-04-16T05:57:00Z</dcterms:created>
  <dcterms:modified xsi:type="dcterms:W3CDTF">2020-04-16T06:09:00Z</dcterms:modified>
</cp:coreProperties>
</file>