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4394"/>
      </w:tblGrid>
      <w:tr w:rsidR="00732C5C" w:rsidRPr="00B0324B" w:rsidTr="000C2FE9">
        <w:trPr>
          <w:trHeight w:val="1418"/>
        </w:trPr>
        <w:tc>
          <w:tcPr>
            <w:tcW w:w="4253" w:type="dxa"/>
          </w:tcPr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0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</w:t>
            </w: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образования и науки</w:t>
            </w: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Республики Саха (Якутия)</w:t>
            </w:r>
          </w:p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28"/>
                <w:szCs w:val="28"/>
                <w:lang w:eastAsia="ru-RU"/>
              </w:rPr>
            </w:pPr>
            <w:r w:rsidRPr="00B0324B">
              <w:rPr>
                <w:rFonts w:ascii="Times Sakha" w:eastAsia="Times New Roman" w:hAnsi="Times Sakha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1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Саха Өрөспүүбүлүкэтин</w:t>
            </w: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ah-RU" w:eastAsia="ru-RU"/>
              </w:rPr>
              <w:t>Үөрэххэ уонна наукаҕа</w:t>
            </w:r>
          </w:p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3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министиэристибэтэ</w:t>
            </w:r>
            <w:proofErr w:type="spellEnd"/>
          </w:p>
          <w:p w:rsidR="00732C5C" w:rsidRPr="00B0324B" w:rsidRDefault="00732C5C" w:rsidP="0073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C5C" w:rsidRPr="00B0324B" w:rsidRDefault="00732C5C" w:rsidP="00732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C" w:rsidRPr="00B0324B" w:rsidRDefault="00263EE8" w:rsidP="0026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 2019</w:t>
      </w:r>
      <w:proofErr w:type="gramEnd"/>
      <w:r w:rsidR="00732C5C" w:rsidRPr="00B0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</w:t>
      </w:r>
      <w:r w:rsidR="00B0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32C5C" w:rsidRPr="00B0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01-10/376</w:t>
      </w:r>
    </w:p>
    <w:p w:rsidR="00732C5C" w:rsidRPr="00B0324B" w:rsidRDefault="00732C5C" w:rsidP="00732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C" w:rsidRPr="00B0324B" w:rsidRDefault="000C2FE9" w:rsidP="000C2F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732C5C" w:rsidRPr="00B03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05C5B" w:rsidRDefault="00F05C5B" w:rsidP="00F05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85" w:rsidRPr="00B0324B" w:rsidRDefault="000C2FE9" w:rsidP="000C2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32C5C" w:rsidRPr="00B032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Якутск</w:t>
      </w:r>
    </w:p>
    <w:p w:rsidR="004B5372" w:rsidRPr="000F6B85" w:rsidRDefault="004B5372" w:rsidP="00F05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D95444" w:rsidRDefault="000C0E08" w:rsidP="005A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08">
        <w:rPr>
          <w:rFonts w:ascii="Times New Roman" w:hAnsi="Times New Roman" w:cs="Times New Roman"/>
          <w:b/>
          <w:sz w:val="28"/>
          <w:szCs w:val="28"/>
        </w:rPr>
        <w:t xml:space="preserve">О создании Центров образования цифрового и гуманитарного профилей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«Точка роста» </w:t>
      </w:r>
      <w:r w:rsidRPr="000C0E08">
        <w:rPr>
          <w:rFonts w:ascii="Times New Roman" w:hAnsi="Times New Roman" w:cs="Times New Roman"/>
          <w:b/>
          <w:sz w:val="28"/>
          <w:szCs w:val="28"/>
        </w:rPr>
        <w:t>в рамках федерального проекта «Современная школа» национального проекта «Образование»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D60" w:rsidRPr="000C0E08" w:rsidRDefault="000C0E08" w:rsidP="00D95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муниципальных образованиях Республики Саха (Якутия)</w:t>
      </w:r>
    </w:p>
    <w:p w:rsidR="000C0E08" w:rsidRDefault="000C0E08" w:rsidP="005A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E08" w:rsidRPr="000C0E08" w:rsidRDefault="000C0E08" w:rsidP="00EE5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2CF" w:rsidRPr="00B0324B" w:rsidRDefault="00EC0D60" w:rsidP="00B64C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Во исполнение </w:t>
      </w:r>
      <w:r w:rsidR="000C0E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распоряжения Министерства просвещения Российской Федерации от 01 марта 2019 года №</w:t>
      </w:r>
      <w:r w:rsidR="001D1F6E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0C0E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Р-23 “Об утверждении методических рекомендаций по созданию новых мест для реализации основных и дополнительных общеобразовательных программ цифрового, естественно-научного,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взаимодействия”</w:t>
      </w:r>
      <w:r w:rsidR="00B5519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( далее по тексту – методические рекомендации)</w:t>
      </w:r>
      <w:r w:rsidR="00C15E1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на основании письма </w:t>
      </w:r>
      <w:r w:rsidR="00C15E11" w:rsidRPr="00C15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ФГАУ «Фонд новых форм развития образования» - проектного офиса национального проекта «Образование»</w:t>
      </w:r>
      <w:r w:rsidR="00C15E11" w:rsidRPr="00C1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E11" w:rsidRPr="00C1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февраля 2019 года № 147 «</w:t>
      </w:r>
      <w:r w:rsidR="00C1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15E11" w:rsidRPr="00C15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переч</w:t>
      </w:r>
      <w:r w:rsidR="006F2FF1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образовательных организаций»</w:t>
      </w:r>
      <w:r w:rsidR="00C1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E0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п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р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и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к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з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ы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в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</w:t>
      </w:r>
      <w:r w:rsidR="00932F1E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90752" w:rsidRPr="00B0324B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ю:</w:t>
      </w:r>
    </w:p>
    <w:p w:rsidR="00B0265E" w:rsidRPr="00B0265E" w:rsidRDefault="000C0E08" w:rsidP="00B64C39">
      <w:pPr>
        <w:pStyle w:val="a3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</w:t>
      </w:r>
      <w:r w:rsidRPr="000C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на базе которых будут созданы Центры</w:t>
      </w:r>
      <w:r w:rsidRPr="000C0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E08">
        <w:rPr>
          <w:rFonts w:ascii="Times New Roman" w:hAnsi="Times New Roman" w:cs="Times New Roman"/>
          <w:sz w:val="28"/>
          <w:szCs w:val="28"/>
        </w:rPr>
        <w:t>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65E">
        <w:rPr>
          <w:rFonts w:ascii="Times New Roman" w:hAnsi="Times New Roman" w:cs="Times New Roman"/>
          <w:sz w:val="28"/>
          <w:szCs w:val="28"/>
        </w:rPr>
        <w:t>(далее по тексту – Центр)</w:t>
      </w:r>
      <w:r w:rsidR="009F081D">
        <w:rPr>
          <w:rFonts w:ascii="Times New Roman" w:hAnsi="Times New Roman" w:cs="Times New Roman"/>
          <w:sz w:val="28"/>
          <w:szCs w:val="28"/>
        </w:rPr>
        <w:t>,</w:t>
      </w:r>
      <w:r w:rsidR="00B0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0265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настоящего приказа.</w:t>
      </w:r>
    </w:p>
    <w:p w:rsidR="00B0265E" w:rsidRPr="00B0265E" w:rsidRDefault="00B0265E" w:rsidP="00B64C3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Типовой план (дорожная карта) первоочередных действий по созданию и функционированию Центров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Pr="00B0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приказа.</w:t>
      </w:r>
    </w:p>
    <w:p w:rsidR="00B0265E" w:rsidRDefault="00B0265E" w:rsidP="00B64C39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медиаплан информационного сопровождения создания и функционирования Центров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</w:t>
      </w:r>
      <w:r w:rsidRPr="00B0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приказа.</w:t>
      </w:r>
    </w:p>
    <w:p w:rsidR="00B0265E" w:rsidRDefault="00B0265E" w:rsidP="00B64C39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Типовое Положение о деятельности Центров в Республике Саха (Якутия)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</w:t>
      </w:r>
      <w:r w:rsidRPr="00B0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приказа.</w:t>
      </w:r>
    </w:p>
    <w:p w:rsidR="00B0265E" w:rsidRPr="009F081D" w:rsidRDefault="00B0265E" w:rsidP="00B64C39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индикативные показатели на основании базового перечня показателей результативности Центров согласно приложе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5 </w:t>
      </w:r>
      <w:r w:rsidRPr="00B0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F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приказа.</w:t>
      </w:r>
    </w:p>
    <w:p w:rsidR="00B0265E" w:rsidRPr="009F081D" w:rsidRDefault="00B0265E" w:rsidP="00B64C3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и </w:t>
      </w:r>
      <w:r w:rsidR="00990597" w:rsidRPr="009F08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функции</w:t>
      </w:r>
      <w:r w:rsidRPr="009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координатора по созданию и функционированию Центров в </w:t>
      </w:r>
      <w:r w:rsidR="00990597" w:rsidRPr="009F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Саха (Якутия) на </w:t>
      </w:r>
      <w:r w:rsidR="00956177" w:rsidRPr="009F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министра образования и науки Республики Саха (Якутия) И.П. Любимову.</w:t>
      </w:r>
    </w:p>
    <w:p w:rsidR="0055704C" w:rsidRDefault="00990597" w:rsidP="00B64C3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ГАУ РС (Я) ДПО «Институт новых технологий» (Соловьев А.М.)</w:t>
      </w:r>
      <w:r w:rsidRPr="0055704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bdr w:val="none" w:sz="0" w:space="0" w:color="auto" w:frame="1"/>
        </w:rPr>
        <w:t xml:space="preserve"> </w:t>
      </w:r>
      <w:r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по закупке</w:t>
      </w:r>
      <w:r w:rsidR="00670CBD"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примерному </w:t>
      </w:r>
      <w:r w:rsidR="00670CBD"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</w:t>
      </w:r>
      <w:r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оборудования и средств обучения для оснащения Центров</w:t>
      </w:r>
      <w:r w:rsidR="00201D74"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CBD"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технического задания</w:t>
      </w:r>
      <w:r w:rsid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0CBD"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</w:t>
      </w:r>
      <w:r w:rsid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конкурсных закупочных процедур.</w:t>
      </w:r>
      <w:r w:rsidR="00670CBD"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AD9" w:rsidRPr="0055704C" w:rsidRDefault="00B5519A" w:rsidP="00B64C3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управлений образованием </w:t>
      </w:r>
      <w:r w:rsidR="00EE5AD9"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и городских округов рекомендовать: </w:t>
      </w:r>
    </w:p>
    <w:p w:rsidR="00EE5AD9" w:rsidRDefault="00EE5AD9" w:rsidP="00B64C39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ответственного координатора по созданию и функционированию Центров.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0D6" w:rsidRPr="004077EE" w:rsidRDefault="009D40D6" w:rsidP="00B64C39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</w:t>
      </w:r>
      <w:r w:rsidRPr="009D4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оплаты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Центра, аренду помещения (при необходимости), коммунальные расходы, расходы на услуги предоставления доступа в сеть интернет, расходные материалы, командировочные расходы, услуги по организации мероприятий, дополнительное профессиональное образование сотрудников Центра, участие детей в соревнованиях и федеральных мероприятиях.</w:t>
      </w:r>
    </w:p>
    <w:p w:rsidR="00EE5AD9" w:rsidRDefault="00EE5AD9" w:rsidP="00B64C39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9D40D6" w:rsidRDefault="009D40D6" w:rsidP="00B64C39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Медиаплан</w:t>
      </w:r>
      <w:r w:rsidR="006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 на основании базового перечня показателей результативности Центров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43C" w:rsidRDefault="009D40D6" w:rsidP="00B64C39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519A"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рекомендовать:</w:t>
      </w:r>
      <w:r w:rsidR="00B5519A"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A4C" w:rsidRDefault="006C043C" w:rsidP="00B64C39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5AD9"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настоящего приказа</w:t>
      </w:r>
      <w:r w:rsid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методических рекомендаций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EE" w:rsidRPr="00EE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Центра, руководителя Центра, 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решения вопросов материально-технического и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Центра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7EE" w:rsidRPr="00407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Центра по обеспечению реализации основных и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программ цифрового, естественнонаучного, технического и гуманитарного профилей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городского округа 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«Современная школа» национального проекта «Образование»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созданию и функционированию Центра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7EE" w:rsidRPr="00407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7EE" w:rsidRP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учебно-воспитательных, внеурочных и социокультурных мероприятий в Центре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04C" w:rsidRPr="0055704C" w:rsidRDefault="0055704C" w:rsidP="0055704C">
      <w:pPr>
        <w:pStyle w:val="a3"/>
        <w:numPr>
          <w:ilvl w:val="1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«косметический» ремонт</w:t>
      </w:r>
      <w:r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55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фирменным стилем «Точка роста».</w:t>
      </w:r>
    </w:p>
    <w:p w:rsidR="006550B8" w:rsidRPr="00AC7113" w:rsidRDefault="006550B8" w:rsidP="00B64C39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общего образования Министерства образования</w:t>
      </w:r>
      <w:r w:rsidR="00AC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 (Якутия)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Л.Б.) направить в</w:t>
      </w:r>
      <w:r w:rsidRPr="0065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C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B5519A" w:rsidRPr="0065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EE5AD9" w:rsidRPr="0065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и городских </w:t>
      </w:r>
      <w:r w:rsidRPr="00655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распоряжением </w:t>
      </w:r>
      <w:r w:rsidRPr="006550B8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Министерства просвещения Российской Федерации от 01 марта 2019 года № Р-23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.</w:t>
      </w:r>
    </w:p>
    <w:p w:rsidR="00AC7113" w:rsidRPr="00EE5AD9" w:rsidRDefault="00AC7113" w:rsidP="00B64C39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Пресс-службе </w:t>
      </w:r>
      <w:r w:rsidRPr="00AC7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 Республики Саха (Якутия)</w:t>
      </w:r>
      <w:r w:rsidR="009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(Григорьева Н.Н., </w:t>
      </w:r>
      <w:proofErr w:type="spellStart"/>
      <w:r w:rsidR="0091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Неймохова</w:t>
      </w:r>
      <w:proofErr w:type="spellEnd"/>
      <w:r w:rsidR="0091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исполнение и реализацию</w:t>
      </w:r>
      <w:r w:rsidRPr="00AC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26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71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C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сопровождения создания и функционирования Центров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5372" w:rsidRPr="00956177" w:rsidRDefault="00527258" w:rsidP="00B64C3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</w:t>
      </w:r>
      <w:r w:rsidR="0095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95444" w:rsidRDefault="00D95444" w:rsidP="00B64C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4C" w:rsidRDefault="00754A4C" w:rsidP="00B64C3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372" w:rsidRPr="00DE3A74" w:rsidRDefault="002112D0" w:rsidP="00B64C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="004B5372" w:rsidRPr="00DE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C0E0C" w:rsidRPr="00DE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722CD" w:rsidRPr="00DE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5372" w:rsidRPr="00DE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6195" w:rsidRPr="00DE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5372" w:rsidRPr="00DE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</w:t>
      </w:r>
      <w:r w:rsidRPr="00DE3A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</w:p>
    <w:p w:rsidR="000C2FE9" w:rsidRPr="00DE3A74" w:rsidRDefault="00C15E11" w:rsidP="00B64C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95444" w:rsidRDefault="00D95444" w:rsidP="00EE5AD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5AD9" w:rsidRPr="006C043C" w:rsidRDefault="004B5372" w:rsidP="006C04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3A74">
        <w:rPr>
          <w:rFonts w:ascii="Times New Roman" w:eastAsia="Times New Roman" w:hAnsi="Times New Roman" w:cs="Times New Roman"/>
          <w:sz w:val="16"/>
          <w:szCs w:val="16"/>
          <w:lang w:eastAsia="ru-RU"/>
        </w:rPr>
        <w:t>Григорьев П.Г. 50-69-52</w:t>
      </w:r>
    </w:p>
    <w:p w:rsidR="00D95444" w:rsidRPr="00FA2CB8" w:rsidRDefault="00FA2CB8" w:rsidP="0091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2CB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95444" w:rsidRPr="00D95444" w:rsidRDefault="00D95444" w:rsidP="00D954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5444" w:rsidRPr="00D95444" w:rsidRDefault="001D1F6E" w:rsidP="00D954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r w:rsidR="00D95444" w:rsidRPr="00D95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444" w:rsidRPr="00F67A99" w:rsidRDefault="00D95444" w:rsidP="00D954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A99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</w:t>
      </w:r>
    </w:p>
    <w:p w:rsidR="00D95444" w:rsidRPr="00F67A99" w:rsidRDefault="00D95444" w:rsidP="00D954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A99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D95444" w:rsidRPr="00F67A99" w:rsidRDefault="00BF0A1B" w:rsidP="00D954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__26 марта_2019 г. №_01-10/376</w:t>
      </w:r>
      <w:r w:rsidR="00D95444" w:rsidRPr="00F67A99">
        <w:rPr>
          <w:rFonts w:ascii="Times New Roman" w:hAnsi="Times New Roman" w:cs="Times New Roman"/>
          <w:sz w:val="24"/>
          <w:szCs w:val="24"/>
        </w:rPr>
        <w:t>_</w:t>
      </w:r>
    </w:p>
    <w:p w:rsidR="00D95444" w:rsidRPr="00F67A99" w:rsidRDefault="00D95444" w:rsidP="00D954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5444" w:rsidRPr="00D95444" w:rsidRDefault="00D95444" w:rsidP="00D9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44" w:rsidRPr="00D95444" w:rsidRDefault="00D95444" w:rsidP="00D9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4">
        <w:rPr>
          <w:rFonts w:ascii="Times New Roman" w:hAnsi="Times New Roman" w:cs="Times New Roman"/>
          <w:b/>
          <w:sz w:val="24"/>
          <w:szCs w:val="24"/>
        </w:rPr>
        <w:t>Перечень общеобразовательных организаций</w:t>
      </w:r>
      <w:r w:rsidRPr="00D95444">
        <w:rPr>
          <w:rFonts w:ascii="Times New Roman" w:hAnsi="Times New Roman" w:cs="Times New Roman"/>
          <w:sz w:val="20"/>
          <w:szCs w:val="20"/>
        </w:rPr>
        <w:t xml:space="preserve"> </w:t>
      </w:r>
      <w:r w:rsidRPr="00D95444">
        <w:rPr>
          <w:rFonts w:ascii="Times New Roman" w:hAnsi="Times New Roman" w:cs="Times New Roman"/>
          <w:b/>
          <w:sz w:val="24"/>
          <w:szCs w:val="24"/>
        </w:rPr>
        <w:t xml:space="preserve">Республика Саха (Якутия), </w:t>
      </w:r>
    </w:p>
    <w:p w:rsidR="00D95444" w:rsidRPr="00D95444" w:rsidRDefault="00D95444" w:rsidP="00D9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4">
        <w:rPr>
          <w:rFonts w:ascii="Times New Roman" w:hAnsi="Times New Roman" w:cs="Times New Roman"/>
          <w:b/>
          <w:sz w:val="24"/>
          <w:szCs w:val="24"/>
        </w:rPr>
        <w:t>где будут созданы Центры образования цифрового</w:t>
      </w:r>
    </w:p>
    <w:p w:rsidR="00D95444" w:rsidRPr="00D95444" w:rsidRDefault="00D95444" w:rsidP="00D9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44">
        <w:rPr>
          <w:rFonts w:ascii="Times New Roman" w:hAnsi="Times New Roman" w:cs="Times New Roman"/>
          <w:b/>
          <w:sz w:val="24"/>
          <w:szCs w:val="24"/>
        </w:rPr>
        <w:t xml:space="preserve"> и гуманитарного профилей «Точка роста» </w:t>
      </w:r>
    </w:p>
    <w:p w:rsidR="00D95444" w:rsidRPr="00D95444" w:rsidRDefault="00D95444" w:rsidP="00D95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989"/>
        <w:gridCol w:w="1844"/>
        <w:gridCol w:w="5523"/>
      </w:tblGrid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общеобразовательной организации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Абыйский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с.Абый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Абыйская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д.т.н.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А.Е.»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с.Кутана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№7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с.Кутана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» МО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Алданский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Хатыстыр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№20»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Аллаиховский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Оленегорск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Оленегорская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Амга 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Амгинская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 имени В.Г. Короленко с углубленным изучением отдельных предметов»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Амгинский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Болугур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Болугурская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</w:tr>
      <w:tr w:rsidR="00D95444" w:rsidRPr="00D95444" w:rsidTr="00201D74">
        <w:trPr>
          <w:trHeight w:val="1228"/>
        </w:trPr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Анабарский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национальный (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долгано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-эвенкийский)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Саскылах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Саскылахская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Булунский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Быковский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"Быковская средняя общеобразовательная школа" МО "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Булунский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 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Республики Саха (Якутия)</w:t>
            </w:r>
          </w:p>
        </w:tc>
      </w:tr>
      <w:tr w:rsidR="00D95444" w:rsidRPr="00D95444" w:rsidTr="00201D74">
        <w:trPr>
          <w:trHeight w:val="1222"/>
        </w:trPr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Верхневилюйский улус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с.Андреевский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Верхневилюйская</w:t>
            </w:r>
            <w:proofErr w:type="spellEnd"/>
            <w:r w:rsidRPr="00D9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№4 имени Д.С. Спиридонова» муниципального района «Верхневилюйский улус (район)» Республики Саха (Якутия).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Верхневилюйский улус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с.Андреевский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Верхневилюйская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им.Ю.Н.Прокопьева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МР"Верхневилюйский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"(район) РС(Я)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Верхневилюйский улус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.Верхневилюйск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Республики Саха (Якутия) с углубленным изучением отдельных предметов «Верхневилюйский республиканский лицей-интернат им. М.А. Алексеева»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Верхнеколымский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Усун-Кюель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Арылахская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агропрофилированная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 муниципального района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Верхнеколымский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Верхоянский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с.Томтор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Борулахская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муниципального образования "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Верхоянский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район"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Вилюйский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с.Хампа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Хампинская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им.С.Ф.Гоголева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» муниципального района «Вилюйский улус (район)»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Вилюйский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Балагаччы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Мастахская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Героя Советского Союза А.А.Миронова»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Горный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с углубленным изучением отдельных предметов имени Афанасия Осипова»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Горный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Бердигестяхская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Семена Петровича Данилова" 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Жиганский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Жиганск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Жиганская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Кобяй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Кобяйская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Е.Е.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Эверстова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Сайылык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“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Танаринская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им.И.Е.Левина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” муниципального образования “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Кобяйский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(район)” Республики Саха (Якутия)</w:t>
            </w:r>
          </w:p>
        </w:tc>
      </w:tr>
      <w:tr w:rsidR="00D95444" w:rsidRPr="00D95444" w:rsidTr="00201D74">
        <w:trPr>
          <w:trHeight w:val="593"/>
        </w:trPr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Ленский район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Нюя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Нюя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5444" w:rsidRPr="00D95444" w:rsidTr="00201D74">
        <w:trPr>
          <w:trHeight w:val="701"/>
        </w:trPr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Ленский район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Беченча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"Средняя общеобразовательная школа 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имени Егора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Мыреева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Беченча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Майя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Майинская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Ф.Г. Охлопкова с углубленным изучением отдельных предметов" муниципального района "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улус"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Мегино-Кангаласский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(район)»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Майя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Майинский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лицей»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Арылах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№6» с. Арылах муниципального образования «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Республики Саха (Якутия).</w:t>
            </w:r>
          </w:p>
        </w:tc>
      </w:tr>
      <w:tr w:rsidR="00D95444" w:rsidRPr="00D95444" w:rsidTr="00201D74">
        <w:trPr>
          <w:trHeight w:val="1010"/>
        </w:trPr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Мирнинский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Ботуобуйинский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наслег»   </w:t>
            </w:r>
            <w:proofErr w:type="gram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с.Тас-Юрях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общеобразовательное учреждение «Средняя общеобразовательная школа №9 им. 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Р.В.Лонкунова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муниципального образования «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Мирнинский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Момский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(район).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с.Хонуу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Момская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школа».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Намский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Намцы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Намская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улусная гимназия имени Николая Семеновича Охлопкова»</w:t>
            </w:r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Намский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улус»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Намский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Аппаны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Хатын-Арынская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им.И.Е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муниципального образования «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Намский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улус»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Нижнеколымский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Колымское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"Колымская национальная средняя общеобразовательная </w:t>
            </w:r>
            <w:r w:rsidRPr="00D95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им, </w:t>
            </w:r>
            <w:proofErr w:type="gram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Н,И</w:t>
            </w:r>
            <w:proofErr w:type="gram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Таврата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" муниципального района "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Нижнеколымский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район"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</w:t>
            </w: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Малыкай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Малыкайская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им.М.В.Мегежекского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Нюрбинский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Хатын-Сысы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/>
                <w:sz w:val="20"/>
                <w:szCs w:val="20"/>
              </w:rPr>
              <w:t>Мархинская</w:t>
            </w:r>
            <w:proofErr w:type="spellEnd"/>
            <w:r w:rsidRPr="00D95444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имени К.Д.Уткина» муниципального района «</w:t>
            </w:r>
            <w:proofErr w:type="spellStart"/>
            <w:r w:rsidRPr="00D95444">
              <w:rPr>
                <w:rFonts w:ascii="Times New Roman" w:hAnsi="Times New Roman"/>
                <w:sz w:val="20"/>
                <w:szCs w:val="20"/>
              </w:rPr>
              <w:t>Нюрбинский</w:t>
            </w:r>
            <w:proofErr w:type="spellEnd"/>
            <w:r w:rsidRPr="00D95444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</w:tr>
      <w:tr w:rsidR="00D95444" w:rsidRPr="00D95444" w:rsidTr="00201D74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  <w:p w:rsidR="00D95444" w:rsidRPr="00D95444" w:rsidRDefault="00D95444" w:rsidP="00D95444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Томтор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Томторская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Н.М. Заболоцкого" </w:t>
            </w:r>
          </w:p>
        </w:tc>
      </w:tr>
      <w:tr w:rsidR="00D95444" w:rsidRPr="00D95444" w:rsidTr="00201D74">
        <w:trPr>
          <w:trHeight w:val="422"/>
        </w:trPr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Оймяконский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  <w:p w:rsidR="00D95444" w:rsidRPr="00D95444" w:rsidRDefault="00D95444" w:rsidP="00D95444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Оймякон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Оймяконская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Н.О. Кривошапкина"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с.Нерюктяйинск-1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«1-Нерюктяйинская средняя общеобразовательная школа 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имени Степана Ивановича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Идельгина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Олекминский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Юнкюр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Юнкюрская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им.В.И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Сергеева» 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Олекминского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Оленекский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c. Оленек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Оленекская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Х.М. Николаева» (с профильным изучением отдельных предметов)</w:t>
            </w:r>
          </w:p>
        </w:tc>
      </w:tr>
      <w:tr w:rsidR="00D95444" w:rsidRPr="00D95444" w:rsidTr="00201D74">
        <w:trPr>
          <w:trHeight w:val="932"/>
        </w:trPr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Среднеколымский</w:t>
            </w:r>
            <w:proofErr w:type="spellEnd"/>
            <w:r w:rsidRPr="00D9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Алеко- </w:t>
            </w:r>
            <w:proofErr w:type="spellStart"/>
            <w:r w:rsidRPr="00D9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Кюель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«Алеко-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Кюельская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агрофермерского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профиля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им. Г.Г. Софронова»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c. Сунтар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Сунтарский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политехнический лицей-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интернат"муниципального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Сунтарский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c. Сунтар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Сунтарская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им.А.П.Павлова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Таттинский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Ытык-Кюель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Муниципальная бюджетная общеобразовательная организация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Ытык-Кюельская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 им. А.И.Софронова» муниципального района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Таттинский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улус» 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Республики Саха(Якутия)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Таттинский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Дебдиргэ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Игидейская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Э.К. Пекарского» муниципального района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Таттинский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улус»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Томпонский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Крест -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Хальджай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«Крест-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Хальджайская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им. Героя Советского Союза Ф.М. Охлопкова»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Кептени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Легойская</w:t>
            </w:r>
            <w:proofErr w:type="spellEnd"/>
            <w:r w:rsidRPr="00D954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(с углубленным изучением отдельных предметов)"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Усть-Алданский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Борогонцы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Мюрюнская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 имени Г.В. Егорова 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(с углубленным изучением отдельных предметов)»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-Майский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Петропавловск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«Петропавловская средняя общеобразовательная школа» («Петропавловская школа») муниципального района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-Майский улус (район)»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-Янский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c. Казачье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Казачинская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школа".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</w:t>
            </w:r>
            <w:r w:rsidRPr="00D95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Улахан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-Ан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D95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«2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Мальжагарская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улус» Республики Саха (Якутия)</w:t>
            </w:r>
          </w:p>
        </w:tc>
      </w:tr>
      <w:tr w:rsidR="00D95444" w:rsidRPr="00D95444" w:rsidTr="00201D74">
        <w:trPr>
          <w:trHeight w:val="1343"/>
        </w:trPr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с.Ой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Ойская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А.В. Дмитриева с углубленным изучением отдельных предметов» муниципального района</w:t>
            </w:r>
          </w:p>
          <w:p w:rsidR="00D95444" w:rsidRPr="00D95444" w:rsidRDefault="00D95444" w:rsidP="00D954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Хангаласский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улус» Республики Саха (Якутия)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tabs>
                <w:tab w:val="left" w:pos="567"/>
              </w:tabs>
              <w:spacing w:line="276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ah-RU" w:eastAsia="ru-RU"/>
              </w:rPr>
            </w:pPr>
            <w:r w:rsidRPr="00D95444">
              <w:rPr>
                <w:rFonts w:ascii="Times New Roman" w:eastAsiaTheme="minorEastAsia" w:hAnsi="Times New Roman" w:cs="Times New Roman"/>
                <w:sz w:val="20"/>
                <w:szCs w:val="20"/>
                <w:lang w:val="sah-RU" w:eastAsia="ru-RU"/>
              </w:rPr>
              <w:t>Чурапчинский улус (район)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с. Чурапча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Муниципальное бюджетное образовательное учреждение  “Чурапчинская средняя общеобразовательная школа</w:t>
            </w:r>
          </w:p>
          <w:p w:rsidR="00D95444" w:rsidRPr="00D95444" w:rsidRDefault="00D95444" w:rsidP="00D954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им. С.А. Новгородова”</w:t>
            </w:r>
          </w:p>
        </w:tc>
      </w:tr>
      <w:tr w:rsidR="00D95444" w:rsidRPr="00D95444" w:rsidTr="00201D74">
        <w:trPr>
          <w:trHeight w:val="748"/>
        </w:trPr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tabs>
                <w:tab w:val="left" w:pos="567"/>
              </w:tabs>
              <w:spacing w:line="276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sah-RU" w:eastAsia="ru-RU"/>
              </w:rPr>
            </w:pPr>
            <w:r w:rsidRPr="00D95444">
              <w:rPr>
                <w:rFonts w:ascii="Times New Roman" w:eastAsiaTheme="minorEastAsia" w:hAnsi="Times New Roman" w:cs="Times New Roman"/>
                <w:sz w:val="20"/>
                <w:szCs w:val="20"/>
                <w:lang w:val="sah-RU" w:eastAsia="ru-RU"/>
              </w:rPr>
              <w:t>Чурапчинский улус (район)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tabs>
                <w:tab w:val="left" w:pos="567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sah-RU"/>
              </w:rPr>
            </w:pPr>
            <w:r w:rsidRPr="00D95444">
              <w:rPr>
                <w:rFonts w:ascii="Times New Roman" w:eastAsia="Arial Unicode MS" w:hAnsi="Times New Roman" w:cs="Times New Roman"/>
                <w:sz w:val="20"/>
                <w:szCs w:val="20"/>
                <w:lang w:val="sah-RU"/>
              </w:rPr>
              <w:t>с. Маралайы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tabs>
                <w:tab w:val="left" w:pos="567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sah-RU"/>
              </w:rPr>
            </w:pPr>
            <w:r w:rsidRPr="00D9544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Муниципальное бюджетное общеобразовательное учреждение «</w:t>
            </w:r>
            <w:proofErr w:type="spellStart"/>
            <w:r w:rsidRPr="00D9544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Мугудайская</w:t>
            </w:r>
            <w:proofErr w:type="spellEnd"/>
            <w:r w:rsidRPr="00D9544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 имени Д.Д.</w:t>
            </w:r>
            <w:r w:rsidRPr="00D9544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val="sah-RU"/>
              </w:rPr>
              <w:t xml:space="preserve"> </w:t>
            </w:r>
            <w:r w:rsidRPr="00D95444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</w:rPr>
              <w:t>Красильникова»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Эвено-Бытантайский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национальный улус (район)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Батагай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Алыта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Саккырырская</w:t>
            </w:r>
            <w:proofErr w:type="spellEnd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Р.И. Шадрина»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Городской округ «Город Якутск»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С. Табага</w:t>
            </w:r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«</w:t>
            </w:r>
            <w:proofErr w:type="spellStart"/>
            <w:r w:rsidRPr="00D9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Табагинская</w:t>
            </w:r>
            <w:proofErr w:type="spellEnd"/>
            <w:r w:rsidRPr="00D9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 городского округа «город Якутск»</w:t>
            </w:r>
          </w:p>
        </w:tc>
      </w:tr>
      <w:tr w:rsidR="00D95444" w:rsidRPr="00D95444" w:rsidTr="00201D74">
        <w:tc>
          <w:tcPr>
            <w:tcW w:w="567" w:type="dxa"/>
            <w:shd w:val="clear" w:color="auto" w:fill="FFFFFF" w:themeFill="background1"/>
          </w:tcPr>
          <w:p w:rsidR="00D95444" w:rsidRPr="00D95444" w:rsidRDefault="00D95444" w:rsidP="00D95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989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Городской округ «Город Якутск»</w:t>
            </w:r>
          </w:p>
        </w:tc>
        <w:tc>
          <w:tcPr>
            <w:tcW w:w="1844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95444">
              <w:rPr>
                <w:rFonts w:ascii="Times New Roman" w:hAnsi="Times New Roman" w:cs="Times New Roman"/>
                <w:sz w:val="20"/>
                <w:szCs w:val="20"/>
              </w:rPr>
              <w:t>Тулагино</w:t>
            </w:r>
            <w:proofErr w:type="spellEnd"/>
          </w:p>
        </w:tc>
        <w:tc>
          <w:tcPr>
            <w:tcW w:w="5523" w:type="dxa"/>
            <w:shd w:val="clear" w:color="auto" w:fill="FFFFFF" w:themeFill="background1"/>
          </w:tcPr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Муниципальное общеобразовательное бюджетное учреждение “Тулагинская средняя общеобразовательная школа имени П.И. Кочнева” </w:t>
            </w:r>
          </w:p>
          <w:p w:rsidR="00D95444" w:rsidRPr="00D95444" w:rsidRDefault="00D95444" w:rsidP="00D954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D95444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городского округа “город Якутск” </w:t>
            </w:r>
          </w:p>
        </w:tc>
      </w:tr>
    </w:tbl>
    <w:p w:rsidR="00D95444" w:rsidRPr="00D95444" w:rsidRDefault="00D95444" w:rsidP="00D95444"/>
    <w:p w:rsidR="00D95444" w:rsidRPr="00DE3A74" w:rsidRDefault="00D95444" w:rsidP="00072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4B" w:rsidRDefault="00B0324B" w:rsidP="00072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324B" w:rsidRDefault="00B0324B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5C" w:rsidRDefault="00BD7C5C" w:rsidP="00B0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CC1" w:rsidRDefault="00C10CC1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CC1" w:rsidRDefault="00C10CC1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CC1" w:rsidRDefault="00C10CC1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CC1" w:rsidRDefault="00C10CC1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CC1" w:rsidRDefault="00C10CC1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CC1" w:rsidRDefault="00C10CC1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CC1" w:rsidRDefault="00C10CC1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FA2CB8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0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01D74" w:rsidRDefault="00201D74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УТВЕРЖДЕН </w:t>
      </w:r>
    </w:p>
    <w:p w:rsidR="00201D74" w:rsidRPr="00F67A99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</w:t>
      </w:r>
    </w:p>
    <w:p w:rsidR="00201D74" w:rsidRPr="00F67A99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Республики Саха (Якутия)</w:t>
      </w:r>
    </w:p>
    <w:p w:rsidR="00201D74" w:rsidRPr="00F67A99" w:rsidRDefault="00A92B56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 ____26 марта__2019 г. №01-10/376</w:t>
      </w:r>
      <w:r w:rsidR="00201D74"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</w:t>
      </w:r>
    </w:p>
    <w:p w:rsidR="00201D74" w:rsidRPr="00F67A99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Типовой план (дорожная карта)</w:t>
      </w: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первоочередных действий по созданию и функционированию </w:t>
      </w:r>
    </w:p>
    <w:p w:rsid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Центров образования цифрового и гуманитарного профилей </w:t>
      </w: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«Точка роста»</w:t>
      </w:r>
      <w:r w:rsidRPr="00201D74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X="-299" w:tblpY="199"/>
        <w:tblW w:w="100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55"/>
        <w:gridCol w:w="2835"/>
        <w:gridCol w:w="1843"/>
        <w:gridCol w:w="1418"/>
      </w:tblGrid>
      <w:tr w:rsidR="00E45725" w:rsidRPr="00201D74" w:rsidTr="00E45725">
        <w:trPr>
          <w:trHeight w:val="3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№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725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Pr="00201D74" w:rsidRDefault="00C10CC1" w:rsidP="00C1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Срок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(в течении года реализации меропри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я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тий)</w:t>
            </w:r>
          </w:p>
        </w:tc>
      </w:tr>
      <w:tr w:rsidR="00E45725" w:rsidRPr="00201D74" w:rsidTr="00E45725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E45725" w:rsidRPr="00201D74" w:rsidRDefault="00E45725" w:rsidP="00956177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Формирование перечня образовательных организаций</w:t>
            </w:r>
          </w:p>
          <w:p w:rsidR="00E45725" w:rsidRPr="00201D74" w:rsidRDefault="00E45725" w:rsidP="00956177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Согласование перечня с ведомственным проектным офисом национального проекта «Образование»</w:t>
            </w:r>
          </w:p>
          <w:p w:rsidR="00E45725" w:rsidRPr="00201D74" w:rsidRDefault="00E45725" w:rsidP="00956177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Заключение Соглашения о реализации мероприятий</w:t>
            </w:r>
          </w:p>
          <w:p w:rsidR="00E45725" w:rsidRPr="00201D74" w:rsidRDefault="00E45725" w:rsidP="00956177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базе 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которых будут созданы Центры</w:t>
            </w:r>
          </w:p>
          <w:p w:rsidR="00E45725" w:rsidRPr="00201D74" w:rsidRDefault="00E45725" w:rsidP="00956177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Утверждение Типового Положения о деятельности Центров на территории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1. Письмо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Министерства образования и науки Республики Саха (Якутия)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(регионального ве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домственного проектного офиса) 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E45725" w:rsidRPr="00201D74" w:rsidRDefault="00E45725" w:rsidP="00BD7C5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Приказ Министерства образования и науки Республики Саха (Якутия)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о создании Центров в муниципальных образованиях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Республики Саха (Якутия)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в соответствии с методическими 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0CC1" w:rsidRDefault="00C10CC1" w:rsidP="00C1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Григорьев П.Г.</w:t>
            </w:r>
          </w:p>
          <w:p w:rsidR="00C10CC1" w:rsidRDefault="00C10CC1" w:rsidP="00C1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C10CC1" w:rsidRPr="00201D74" w:rsidRDefault="00C10CC1" w:rsidP="00C1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Март</w:t>
            </w:r>
          </w:p>
        </w:tc>
      </w:tr>
      <w:tr w:rsidR="00E45725" w:rsidRPr="00201D74" w:rsidTr="00E45725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2.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Утверждение </w:t>
            </w:r>
            <w:proofErr w:type="spellStart"/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медиаплана</w:t>
            </w:r>
            <w:proofErr w:type="spellEnd"/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Приказ Министерства образования и науки Республики Саха (Якутия)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725" w:rsidRPr="00201D74" w:rsidRDefault="00C10CC1" w:rsidP="00C1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0CC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Григорьев П.Г.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Март</w:t>
            </w:r>
          </w:p>
        </w:tc>
      </w:tr>
      <w:tr w:rsidR="00E45725" w:rsidRPr="00201D74" w:rsidTr="00E45725">
        <w:trPr>
          <w:trHeight w:val="68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Согласование и утверждение типового дизайн-проекта Центра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письмо и акт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Министерства образования и науки Республики Саха (Якутия)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725" w:rsidRPr="00201D74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Григорьев П.Г.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Март-апрель</w:t>
            </w:r>
          </w:p>
        </w:tc>
      </w:tr>
      <w:tr w:rsidR="00E45725" w:rsidRPr="00201D74" w:rsidTr="00E4572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Согласование типового проекта зонирования Центра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письмо и акт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Министерства образования и науки Республики Саха (Якутия)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725" w:rsidRPr="00201D74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Григорьев П.Г.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Март-апрель</w:t>
            </w:r>
          </w:p>
        </w:tc>
      </w:tr>
      <w:tr w:rsidR="00E45725" w:rsidRPr="00201D74" w:rsidTr="00E4572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Согласование перечня оборудования Центра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письмо и акт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Министерства образования и науки Республики Саха (Якутия)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0CC1" w:rsidRPr="00201D74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Соловьев А.М.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Март-апрель</w:t>
            </w:r>
          </w:p>
        </w:tc>
      </w:tr>
      <w:tr w:rsidR="00E45725" w:rsidRPr="00201D74" w:rsidTr="00E4572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Согласование объема финансового обеспечения (калькуляции операционных расходов) на функционирование Центров по статьям расходов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письмо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Министерства образования и науки Республики Саха (Якутия)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725" w:rsidRPr="00201D74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Бугаева Т.М.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Апрель</w:t>
            </w:r>
          </w:p>
        </w:tc>
      </w:tr>
      <w:tr w:rsidR="00E45725" w:rsidRPr="00201D74" w:rsidTr="00E45725">
        <w:trPr>
          <w:trHeight w:val="82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Повышение квалификации (</w:t>
            </w:r>
            <w:proofErr w:type="spellStart"/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профмастерства</w:t>
            </w:r>
            <w:proofErr w:type="spellEnd"/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) сотрудников и педагогов Центров, обучение новым технологиям преподавания предметной области «Технология», </w:t>
            </w:r>
            <w:r w:rsidRPr="00201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«Математика и информатика», «Физическая культура и основы безопасности жизнедеятельности», в том </w:t>
            </w:r>
            <w:r w:rsidRPr="00201D7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числе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</w:t>
            </w:r>
          </w:p>
          <w:p w:rsidR="00E45725" w:rsidRPr="00201D74" w:rsidRDefault="00E45725" w:rsidP="00956177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Анализ и подбор кадрового состава Центров</w:t>
            </w:r>
          </w:p>
          <w:p w:rsidR="00E45725" w:rsidRPr="00201D74" w:rsidRDefault="00E45725" w:rsidP="00956177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Обеспечение участия педагогов и сотрудников в повышении квалификации на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он-</w:t>
            </w:r>
            <w:proofErr w:type="spellStart"/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лайн</w:t>
            </w:r>
            <w:proofErr w:type="spellEnd"/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E45725" w:rsidRPr="00201D74" w:rsidRDefault="00E45725" w:rsidP="00956177">
            <w:pPr>
              <w:numPr>
                <w:ilvl w:val="3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725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Мониторинг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Министерства образования и науки Республики Саха (Якутия)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Письмо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Министерства образования и науки Республики Саха (Якутия)</w:t>
            </w: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о кадровом составе 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Свидетельство о повышении квалификации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E45725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Отчет по программам переподготовки кадров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725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Алексеева Г.И.</w:t>
            </w:r>
          </w:p>
          <w:p w:rsidR="00C10CC1" w:rsidRPr="00201D74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Соловьев А.М.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Март-Июнь</w:t>
            </w:r>
          </w:p>
        </w:tc>
      </w:tr>
      <w:tr w:rsidR="00E45725" w:rsidRPr="00201D74" w:rsidTr="00E45725">
        <w:trPr>
          <w:trHeight w:val="68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Закупка, доставка и наладка оборудования: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подготовка технического задания согласно перечню оборудования;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- объявление конкурсных закупочных процедур;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- проведение «косметического» ремонта,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Государственные </w:t>
            </w:r>
          </w:p>
          <w:p w:rsidR="00E45725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(муниципальные) контракты (договора) на поставку оборудования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725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Соловьев А.М.</w:t>
            </w:r>
          </w:p>
          <w:p w:rsidR="00BA0790" w:rsidRPr="00201D74" w:rsidRDefault="00BA0790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Май-Август</w:t>
            </w:r>
          </w:p>
        </w:tc>
      </w:tr>
      <w:tr w:rsidR="00E45725" w:rsidRPr="00201D74" w:rsidTr="00E45725">
        <w:trPr>
          <w:trHeight w:val="5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Организация набора детей, обучающихся по программам Центра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акты о зачислении обучающихся 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Григорьев П.Г.</w:t>
            </w:r>
          </w:p>
          <w:p w:rsidR="00C10CC1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E45725" w:rsidRPr="00201D74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C10CC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Сентябрь</w:t>
            </w:r>
          </w:p>
        </w:tc>
      </w:tr>
      <w:tr w:rsidR="00E45725" w:rsidRPr="00201D74" w:rsidTr="00E45725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Лицензирование образовательной деятельности Центров по программам дополнительного образования детей и взрослых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(при необходимости)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Лицензия на реализацию образовательных программ</w:t>
            </w: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725" w:rsidRPr="00201D74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Колмаков М.Н.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Август</w:t>
            </w:r>
          </w:p>
        </w:tc>
      </w:tr>
      <w:tr w:rsidR="00E45725" w:rsidRPr="00201D74" w:rsidTr="00E45725">
        <w:trPr>
          <w:trHeight w:val="67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725" w:rsidRPr="00201D74" w:rsidRDefault="00E45725" w:rsidP="0095617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Открытие Центров в единый день открытий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5725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Информационное освещение в СМИ</w:t>
            </w:r>
          </w:p>
          <w:p w:rsidR="00E45725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5725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Григорьева Н.Н.</w:t>
            </w:r>
          </w:p>
          <w:p w:rsidR="00C10CC1" w:rsidRPr="00201D74" w:rsidRDefault="00C10CC1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Неймохова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В.Е.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45725" w:rsidRPr="00201D74" w:rsidRDefault="00E45725" w:rsidP="00956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201D7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Сентябрь</w:t>
            </w:r>
          </w:p>
        </w:tc>
      </w:tr>
    </w:tbl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25" w:rsidRDefault="00E45725" w:rsidP="0020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5B" w:rsidRDefault="00632F5B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5B" w:rsidRDefault="00632F5B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5B" w:rsidRDefault="00632F5B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5B" w:rsidRDefault="00632F5B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FA2CB8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01D74" w:rsidRDefault="00201D74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УТВЕРЖДЕН </w:t>
      </w:r>
    </w:p>
    <w:p w:rsidR="00201D74" w:rsidRPr="00F67A99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</w:t>
      </w:r>
    </w:p>
    <w:p w:rsidR="00201D74" w:rsidRPr="00F67A99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Республики Саха (Якутия)</w:t>
      </w:r>
    </w:p>
    <w:p w:rsidR="00201D74" w:rsidRPr="00201D74" w:rsidRDefault="00A92B56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 ___26 марта_2019 г. №_01-10/376</w:t>
      </w:r>
      <w:r w:rsidR="00201D74"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</w:p>
    <w:p w:rsid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201D74" w:rsidRDefault="00201D74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Медиаплан</w:t>
      </w: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«Точка роста» на 2019 год</w:t>
      </w: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01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1731"/>
        <w:gridCol w:w="1422"/>
        <w:gridCol w:w="2187"/>
        <w:gridCol w:w="1818"/>
      </w:tblGrid>
      <w:tr w:rsidR="00201D74" w:rsidRPr="00201D74" w:rsidTr="00201D7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(-й)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201D74" w:rsidRPr="00201D74" w:rsidTr="00201D7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начале реализации проекта. 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74" w:rsidRPr="00247333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рабочей группы </w:t>
            </w:r>
            <w:r w:rsidR="00247333" w:rsidRPr="00247333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Министерства образования и науки Республики Саха (Якутия)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7E54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пресс-конференция об основном содержании и этапах реализации регионального проекта «Современная школа» национального проекта «Образование» в </w:t>
            </w:r>
            <w:r w:rsidR="007E541E">
              <w:rPr>
                <w:rFonts w:ascii="Times New Roman" w:hAnsi="Times New Roman" w:cs="Times New Roman"/>
                <w:sz w:val="24"/>
                <w:szCs w:val="24"/>
              </w:rPr>
              <w:t>Республике Саха (Якутия)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Центров образования цифрового и гуманитарного профилей «Точка роста»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201D74" w:rsidRPr="00201D74" w:rsidTr="00201D7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Запуск сайта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E457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Телевиден</w:t>
            </w:r>
            <w:r w:rsidR="00E45725">
              <w:rPr>
                <w:rFonts w:ascii="Times New Roman" w:hAnsi="Times New Roman" w:cs="Times New Roman"/>
                <w:sz w:val="24"/>
                <w:szCs w:val="24"/>
              </w:rPr>
              <w:t>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E45725" w:rsidP="00E457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201D74" w:rsidRPr="00201D74" w:rsidTr="00E45725">
        <w:trPr>
          <w:trHeight w:val="774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E45725" w:rsidP="00E457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201D74" w:rsidRPr="00201D74" w:rsidTr="00201D7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Центров с привлечением федеральных экспертов и </w:t>
            </w:r>
            <w:proofErr w:type="spellStart"/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СМИ и Интернет-ресурсы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Март-ноябрь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об участии педагогов 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образовательной сессии и отзывы самих педагогов по итогам сессий на сайтах муниципальных органов управления образованием, на сайтах образовательных организаций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анонсы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201D74" w:rsidRPr="00201D74" w:rsidTr="00201D7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/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201D74" w:rsidRPr="00201D74" w:rsidTr="00201D7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Онлайн реклама на порталах и печать плакатов для размещения в школьных автобусах, отделениях «Почты России», образовательных организациях, местах массового пребывания жителей.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E45725" w:rsidP="00E457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201D74" w:rsidRPr="00201D74" w:rsidTr="00201D74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E45725" w:rsidRDefault="00E45725" w:rsidP="00E457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E45725" w:rsidP="00E457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анонсы,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201D74" w:rsidRPr="00201D74" w:rsidTr="00201D7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с информацией о наборе обучающихся в Центры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E45725" w:rsidP="00E457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201D74" w:rsidRPr="00201D74" w:rsidTr="00201D7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Муниципалитеты и администрации районов </w:t>
            </w:r>
            <w:r w:rsidR="007E541E"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городских округов 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публикуют информацию о статусе ремонтных и иных работ</w:t>
            </w:r>
            <w:r w:rsidR="00E4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Выходит обзорный репортаж по итогам выезда на места</w:t>
            </w:r>
            <w:r w:rsidR="00E45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201D74" w:rsidRPr="00201D74" w:rsidTr="00201D7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Август -Сентябрь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7E54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E541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 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для приглашенных СМИ делают пресс-подход, все участники дают подробные комментарии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</w:tr>
      <w:tr w:rsidR="00201D74" w:rsidRPr="00201D74" w:rsidTr="00201D74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74" w:rsidRPr="00201D74" w:rsidRDefault="00201D74" w:rsidP="00247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Центров в образовательных организациях </w:t>
            </w:r>
            <w:r w:rsidR="0024733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</w:t>
            </w:r>
            <w:r w:rsidR="0024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(Якутия)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Телевидение и радио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733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(Якутия), Председатель </w:t>
            </w:r>
            <w:r w:rsidR="007E541E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Саха (Я</w:t>
            </w:r>
            <w:r w:rsidR="00247333">
              <w:rPr>
                <w:rFonts w:ascii="Times New Roman" w:hAnsi="Times New Roman" w:cs="Times New Roman"/>
                <w:sz w:val="24"/>
                <w:szCs w:val="24"/>
              </w:rPr>
              <w:t>кутия)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заместители, главы муниципальных </w:t>
            </w:r>
            <w:r w:rsidR="00E45725">
              <w:rPr>
                <w:rFonts w:ascii="Times New Roman" w:hAnsi="Times New Roman" w:cs="Times New Roman"/>
                <w:sz w:val="24"/>
                <w:szCs w:val="24"/>
              </w:rPr>
              <w:t xml:space="preserve">районов 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посещают образовательные организации, участвуют в торжественных открытиях Центров</w:t>
            </w:r>
            <w:r w:rsidR="00247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201D74" w:rsidRPr="00201D74" w:rsidTr="00201D74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201D74" w:rsidRPr="00201D74" w:rsidTr="00201D74">
        <w:tc>
          <w:tcPr>
            <w:tcW w:w="540" w:type="dxa"/>
            <w:vMerge w:val="restart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2" w:type="dxa"/>
            <w:vMerge w:val="restart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1731" w:type="dxa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Телевидение и радио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7" w:type="dxa"/>
            <w:vMerge w:val="restart"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в </w:t>
            </w:r>
            <w:r w:rsidR="00247333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 xml:space="preserve">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01D74" w:rsidRPr="00201D74" w:rsidTr="00201D74">
        <w:tc>
          <w:tcPr>
            <w:tcW w:w="540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</w:tc>
      </w:tr>
      <w:tr w:rsidR="00201D74" w:rsidRPr="00201D74" w:rsidTr="00201D74">
        <w:tc>
          <w:tcPr>
            <w:tcW w:w="540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</w:tr>
      <w:tr w:rsidR="00201D74" w:rsidRPr="00201D74" w:rsidTr="00201D74">
        <w:tc>
          <w:tcPr>
            <w:tcW w:w="540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:rsidR="00201D74" w:rsidRPr="00201D74" w:rsidRDefault="00201D74" w:rsidP="00201D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201D74" w:rsidRPr="00201D74" w:rsidRDefault="00201D74" w:rsidP="0020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4"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</w:tbl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ru-RU"/>
        </w:rPr>
        <w:sectPr w:rsidR="00201D74" w:rsidRPr="00201D74" w:rsidSect="006C043C">
          <w:pgSz w:w="11906" w:h="16838"/>
          <w:pgMar w:top="709" w:right="1134" w:bottom="1134" w:left="1276" w:header="708" w:footer="708" w:gutter="0"/>
          <w:cols w:space="708"/>
          <w:titlePg/>
          <w:docGrid w:linePitch="360"/>
        </w:sectPr>
      </w:pPr>
    </w:p>
    <w:p w:rsidR="00201D74" w:rsidRDefault="00FA2CB8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01D74" w:rsidRDefault="00201D74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УТВЕРЖДЕН </w:t>
      </w:r>
    </w:p>
    <w:p w:rsidR="00201D74" w:rsidRPr="00F67A99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</w:t>
      </w:r>
    </w:p>
    <w:p w:rsidR="00201D74" w:rsidRPr="00F67A99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Республики Саха (Якутия)</w:t>
      </w:r>
    </w:p>
    <w:p w:rsidR="00201D74" w:rsidRPr="00201D74" w:rsidRDefault="00A92B56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 ___26 марта__2019 г. №_01-10/376</w:t>
      </w:r>
      <w:r w:rsidR="00201D74"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</w:t>
      </w:r>
    </w:p>
    <w:p w:rsid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201D74" w:rsidRDefault="00201D74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Pr="00201D74" w:rsidRDefault="00201D74" w:rsidP="00201D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Типовое Положение о Центре образования </w:t>
      </w:r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br/>
        <w:t>цифрового и гуманитарного профилей «Точка роста»</w:t>
      </w:r>
    </w:p>
    <w:p w:rsidR="00201D74" w:rsidRPr="00201D74" w:rsidRDefault="00201D74" w:rsidP="00201D7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bookmarkStart w:id="0" w:name="sub_1000"/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  <w:bookmarkEnd w:id="0"/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1" w:name="sub_11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2" w:name="sub_12"/>
      <w:bookmarkEnd w:id="1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1.2. Центр является структурным подразделением образовательной организации____________</w:t>
      </w:r>
      <w:r w:rsidR="00BD7C5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(далее — Учреждение) и не является отдельным юридическим лицом.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3" w:name="sub_13"/>
      <w:bookmarkEnd w:id="2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____________</w:t>
      </w:r>
      <w:r w:rsidR="00BD7C5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___________</w:t>
      </w: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4" w:name="sub_16"/>
      <w:bookmarkEnd w:id="3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1.4. Центр в своей деятельности подчиняется директору Учреждения.</w:t>
      </w:r>
      <w:bookmarkEnd w:id="4"/>
    </w:p>
    <w:p w:rsidR="00201D74" w:rsidRPr="00201D74" w:rsidRDefault="00201D74" w:rsidP="00BD7C5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360" w:lineRule="auto"/>
        <w:ind w:firstLine="720"/>
        <w:jc w:val="center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bookmarkStart w:id="5" w:name="sub_200"/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2. Цели, задачи, функции деятельности Центра</w:t>
      </w:r>
      <w:bookmarkEnd w:id="5"/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6" w:name="sub_21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2.1. Основными целями Центра являются:</w:t>
      </w:r>
    </w:p>
    <w:p w:rsidR="00201D74" w:rsidRPr="00201D74" w:rsidRDefault="00201D74" w:rsidP="00BD7C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74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на</w:t>
      </w:r>
      <w:r w:rsidRPr="00201D7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01D74">
        <w:rPr>
          <w:rFonts w:ascii="Times New Roman" w:eastAsia="Calibri" w:hAnsi="Times New Roman" w:cs="Times New Roman"/>
          <w:sz w:val="28"/>
          <w:szCs w:val="28"/>
        </w:rPr>
        <w:t>уровнях начального общего, основного общего</w:t>
      </w:r>
      <w:r w:rsidRPr="00201D7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bdr w:val="none" w:sz="0" w:space="0" w:color="auto" w:frame="1"/>
          <w:lang w:eastAsia="ru-RU"/>
        </w:rPr>
        <w:t xml:space="preserve"> и (или) среднего общего образования</w:t>
      </w:r>
      <w:r w:rsidRPr="00201D74">
        <w:rPr>
          <w:rFonts w:ascii="Times New Roman" w:eastAsia="Calibri" w:hAnsi="Times New Roman" w:cs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 w:rsidRPr="00201D7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01D74">
        <w:rPr>
          <w:rFonts w:ascii="Times New Roman" w:eastAsia="Calibri" w:hAnsi="Times New Roman" w:cs="Times New Roman"/>
          <w:sz w:val="28"/>
          <w:szCs w:val="28"/>
        </w:rPr>
        <w:t xml:space="preserve">гуманитарного профилей, </w:t>
      </w:r>
      <w:r w:rsidRPr="00201D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обновление содержания и совершенствование методов обучения предметных областей </w:t>
      </w: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«Технология», «Математика и информатика», «Физическая культура и основы безопасности жизнедеятельности»</w:t>
      </w:r>
      <w:r w:rsidRPr="00201D74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bdr w:val="none" w:sz="0" w:space="0" w:color="auto" w:frame="1"/>
          <w:lang w:eastAsia="ru-RU"/>
        </w:rPr>
        <w:t>.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 Задачи Центра: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2.2.1.обновление содержания преподавания основных общеобразовательных программ по предметным областям «Технология», </w:t>
      </w:r>
      <w:r w:rsidRPr="00201D74">
        <w:rPr>
          <w:rFonts w:ascii="Times New Roman" w:eastAsia="Calibri" w:hAnsi="Times New Roman" w:cs="Times New Roman"/>
          <w:sz w:val="28"/>
          <w:szCs w:val="28"/>
        </w:rPr>
        <w:t>«Математика и информатика», «Физическая культура и основы безопасности жизнедеятельности»</w:t>
      </w: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 обновленном учебном оборудовании;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2.2.2.создание условий для реализации </w:t>
      </w:r>
      <w:proofErr w:type="spellStart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2.2.3.создание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2.2.4.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2.2.5.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7" w:name="sub_212"/>
      <w:bookmarkEnd w:id="6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2.2.6.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8" w:name="sub_214"/>
      <w:bookmarkEnd w:id="7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2.2.7.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информационное сопровождение деятельности Центра, развитие </w:t>
      </w:r>
      <w:proofErr w:type="spellStart"/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медиаграмотности</w:t>
      </w:r>
      <w:proofErr w:type="spellEnd"/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 обучающихся;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9" w:name="sub_216"/>
      <w:bookmarkEnd w:id="8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2.2.8.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организационно-содержательная деятельность, направленная на проведение различных мероприятий в Центре и подготовку к участию 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2.2.9.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2.2.10.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развитие шахматного образования;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2.2.11.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10" w:name="sub_22"/>
      <w:bookmarkEnd w:id="9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2.3.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1" w:name="sub_223"/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2.4. Центр сотрудничает с:</w:t>
      </w:r>
    </w:p>
    <w:bookmarkEnd w:id="11"/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различными образовательными организациями в форме сетевого взаимодействия;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использует дистанционные формы реализации образовательных программ </w:t>
      </w:r>
    </w:p>
    <w:p w:rsidR="00201D74" w:rsidRPr="00201D74" w:rsidRDefault="00201D74" w:rsidP="00BD7C5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360" w:lineRule="auto"/>
        <w:ind w:firstLine="720"/>
        <w:jc w:val="center"/>
        <w:outlineLvl w:val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bookmarkStart w:id="12" w:name="sub_300"/>
      <w:r w:rsidRPr="00201D7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lastRenderedPageBreak/>
        <w:t>3. Порядок управления Центром</w:t>
      </w:r>
      <w:bookmarkEnd w:id="12"/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13" w:name="sub_31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3.1.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201D74" w:rsidRPr="00201D74" w:rsidRDefault="00BD7C5C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3.2.</w:t>
      </w:r>
      <w:r w:rsidR="00201D74"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Директор Учреждения по согласованию с учредителем Учреждения назначает распорядительным актом руководителя Центра. 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14" w:name="sub_32"/>
      <w:bookmarkEnd w:id="13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3.3. Руководитель Центра обязан: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3.3.1. осуществлять оперативное руководство Центром</w:t>
      </w:r>
      <w:bookmarkStart w:id="15" w:name="sub_321"/>
      <w:bookmarkEnd w:id="14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16" w:name="sub_322"/>
      <w:bookmarkEnd w:id="15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17" w:name="sub_324"/>
      <w:bookmarkEnd w:id="16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18" w:name="sub_325"/>
      <w:bookmarkEnd w:id="17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3.3.4. </w:t>
      </w:r>
      <w:bookmarkStart w:id="19" w:name="sub_326"/>
      <w:bookmarkEnd w:id="18"/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отчитываться перед директором Учреждения о результатах работы Центра;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3.3.5.выполнять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0" w:name="sub_56"/>
      <w:bookmarkEnd w:id="19"/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3.4. Руководитель Центра вправе: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201D74" w:rsidRPr="00201D74" w:rsidRDefault="00201D74" w:rsidP="00BD7C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201D7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0"/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201D74" w:rsidP="00BD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B8" w:rsidRDefault="00FA2CB8" w:rsidP="0095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5C" w:rsidRDefault="00BD7C5C" w:rsidP="0095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Default="00FA2CB8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201D74" w:rsidRDefault="00201D74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D74" w:rsidRP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01D7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УТВЕРЖДЕН </w:t>
      </w:r>
    </w:p>
    <w:p w:rsidR="00201D74" w:rsidRPr="00F67A99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</w:t>
      </w:r>
    </w:p>
    <w:p w:rsidR="00201D74" w:rsidRPr="00F67A99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Республики Саха (Якутия)</w:t>
      </w:r>
    </w:p>
    <w:p w:rsidR="00201D74" w:rsidRPr="00201D74" w:rsidRDefault="00A92B56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 __26 марта_2019 г. №_01-10/376</w:t>
      </w:r>
      <w:bookmarkStart w:id="21" w:name="_GoBack"/>
      <w:bookmarkEnd w:id="21"/>
      <w:r w:rsidR="00201D74" w:rsidRPr="00F67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</w:t>
      </w:r>
    </w:p>
    <w:p w:rsidR="00201D74" w:rsidRDefault="00201D74" w:rsidP="00201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201D74" w:rsidRDefault="00201D74" w:rsidP="00201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B8" w:rsidRPr="00E86B0F" w:rsidRDefault="00FA2CB8" w:rsidP="00FA2CB8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F6">
        <w:rPr>
          <w:rFonts w:ascii="Times New Roman" w:eastAsia="Calibri" w:hAnsi="Times New Roman" w:cs="Times New Roman"/>
          <w:b/>
          <w:sz w:val="28"/>
          <w:szCs w:val="28"/>
        </w:rPr>
        <w:t>Базовый перечень показателей результативности</w:t>
      </w:r>
      <w:r w:rsidRPr="00E86B0F" w:rsidDel="00E8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b/>
          <w:sz w:val="28"/>
          <w:szCs w:val="28"/>
        </w:rPr>
        <w:t>Центра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037"/>
        <w:gridCol w:w="1767"/>
        <w:gridCol w:w="851"/>
        <w:gridCol w:w="850"/>
        <w:gridCol w:w="709"/>
      </w:tblGrid>
      <w:tr w:rsidR="00FA2CB8" w:rsidRPr="00E86B0F" w:rsidTr="00952CC5">
        <w:trPr>
          <w:trHeight w:hRule="exact" w:val="10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№</w:t>
            </w:r>
          </w:p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</w:rPr>
              <w:t>п/п</w:t>
            </w:r>
          </w:p>
        </w:tc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</w:rPr>
              <w:t>Наименование индикатора/показателя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</w:rPr>
            </w:pPr>
            <w:r w:rsidRPr="00E86B0F">
              <w:rPr>
                <w:rStyle w:val="212pt"/>
              </w:rPr>
              <w:t xml:space="preserve">Минимальное значение, начиная </w:t>
            </w:r>
          </w:p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</w:rPr>
              <w:t>с 2019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E78" w:rsidRDefault="00FA2CB8" w:rsidP="00145E7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2pt"/>
              </w:rPr>
            </w:pPr>
            <w:r w:rsidRPr="00E86B0F">
              <w:rPr>
                <w:rStyle w:val="212pt"/>
              </w:rPr>
              <w:t xml:space="preserve">Значение </w:t>
            </w:r>
          </w:p>
          <w:p w:rsidR="00FA2CB8" w:rsidRPr="00E86B0F" w:rsidRDefault="00145E78" w:rsidP="00145E7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2pt"/>
              </w:rPr>
              <w:t>Республики Саха (Якутия)</w:t>
            </w:r>
          </w:p>
        </w:tc>
      </w:tr>
      <w:tr w:rsidR="00FA2CB8" w:rsidRPr="00E86B0F" w:rsidTr="00952CC5">
        <w:trPr>
          <w:trHeight w:hRule="exact"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CB8" w:rsidRPr="00E86B0F" w:rsidRDefault="00FA2CB8" w:rsidP="009F0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CB8" w:rsidRPr="00E86B0F" w:rsidRDefault="00FA2CB8" w:rsidP="009F0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CB8" w:rsidRPr="00E86B0F" w:rsidRDefault="00FA2CB8" w:rsidP="009F08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rPr>
                <w:rStyle w:val="212pt"/>
              </w:rPr>
              <w:t>2021</w:t>
            </w:r>
          </w:p>
        </w:tc>
      </w:tr>
      <w:tr w:rsidR="00FA2CB8" w:rsidRPr="00E86B0F" w:rsidTr="00952CC5">
        <w:trPr>
          <w:trHeight w:hRule="exact"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FA2CB8" w:rsidP="00FA2CB8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∑X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9"/>
                <w:lang w:val="en-US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FE0778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16022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25265</w:t>
            </w:r>
          </w:p>
        </w:tc>
      </w:tr>
      <w:tr w:rsidR="00FA2CB8" w:rsidRPr="00E86B0F" w:rsidTr="00952CC5">
        <w:trPr>
          <w:trHeight w:hRule="exact"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FA2CB8" w:rsidP="00FA2CB8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обучающихся по предметной области «Физическая культура и основы безопасности жизнедеятельности»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∑Y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9"/>
                <w:lang w:val="en-US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7 638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11227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17626</w:t>
            </w:r>
          </w:p>
        </w:tc>
      </w:tr>
      <w:tr w:rsidR="00FA2CB8" w:rsidRPr="00E86B0F" w:rsidTr="00952CC5">
        <w:trPr>
          <w:trHeight w:hRule="exact"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FA2CB8" w:rsidP="00FA2CB8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Численность детей, обучающихся по предметной области </w:t>
            </w:r>
            <w:r w:rsidRPr="00E86B0F">
              <w:rPr>
                <w:rFonts w:eastAsia="Calibri"/>
              </w:rPr>
              <w:t>«Математика и информатика»</w:t>
            </w:r>
            <w:r w:rsidRPr="00E86B0F">
              <w:t xml:space="preserve">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rPr>
                <w:lang w:val="en-US"/>
              </w:rPr>
              <w:t>∑</w:t>
            </w:r>
            <w:proofErr w:type="spellStart"/>
            <w:r w:rsidRPr="00E86B0F">
              <w:rPr>
                <w:lang w:val="en-US"/>
              </w:rPr>
              <w:t>Z</w:t>
            </w:r>
            <w:r w:rsidRPr="00E86B0F">
              <w:rPr>
                <w:vertAlign w:val="subscript"/>
                <w:lang w:val="en-US"/>
              </w:rPr>
              <w:t>i</w:t>
            </w:r>
            <w:proofErr w:type="spellEnd"/>
            <w:r w:rsidRPr="00E86B0F">
              <w:rPr>
                <w:rStyle w:val="a9"/>
                <w:lang w:val="en-US"/>
              </w:rPr>
              <w:footnoteReference w:id="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8 476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12474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19670</w:t>
            </w:r>
          </w:p>
        </w:tc>
      </w:tr>
      <w:tr w:rsidR="00FA2CB8" w:rsidRPr="00E86B0F" w:rsidTr="00952CC5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FA2CB8" w:rsidP="00FA2CB8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0,7*</w:t>
            </w:r>
            <w:r w:rsidRPr="00E86B0F">
              <w:rPr>
                <w:lang w:val="en-US"/>
              </w:rPr>
              <w:t xml:space="preserve"> P</w:t>
            </w:r>
            <w:r w:rsidRPr="00E86B0F">
              <w:rPr>
                <w:vertAlign w:val="subscript"/>
                <w:lang w:val="en-US"/>
              </w:rPr>
              <w:t>i</w:t>
            </w:r>
            <w:r w:rsidRPr="00E86B0F">
              <w:rPr>
                <w:rStyle w:val="a9"/>
                <w:lang w:val="en-US"/>
              </w:rPr>
              <w:footnoteReference w:id="4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FE0778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 w:cs="Times New Roman"/>
                <w:sz w:val="24"/>
                <w:szCs w:val="24"/>
              </w:rPr>
              <w:t>11215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 w:cs="Times New Roman"/>
                <w:sz w:val="24"/>
                <w:szCs w:val="24"/>
              </w:rPr>
              <w:t>17685</w:t>
            </w:r>
          </w:p>
        </w:tc>
      </w:tr>
      <w:tr w:rsidR="00FA2CB8" w:rsidRPr="00E86B0F" w:rsidTr="00952CC5">
        <w:trPr>
          <w:trHeight w:hRule="exact"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FA2CB8" w:rsidP="00FA2CB8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 w:rsidRPr="00E86B0F">
              <w:t>20*</w:t>
            </w:r>
            <w:r w:rsidRPr="00E86B0F">
              <w:rPr>
                <w:lang w:val="en-US"/>
              </w:rPr>
              <w:t>I</w:t>
            </w:r>
            <w:r w:rsidRPr="00E86B0F">
              <w:rPr>
                <w:rStyle w:val="a9"/>
                <w:lang w:val="en-US"/>
              </w:rPr>
              <w:footnoteReference w:id="5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</w:tr>
      <w:tr w:rsidR="00FA2CB8" w:rsidRPr="00E86B0F" w:rsidTr="00952CC5">
        <w:trPr>
          <w:trHeight w:hRule="exact" w:val="1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FA2CB8" w:rsidP="00FA2CB8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использующих инфраструктуру Центров  для дистанционного образования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5 400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7 800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B8" w:rsidRPr="00952CC5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5">
              <w:rPr>
                <w:rFonts w:ascii="Times New Roman" w:hAnsi="Times New Roman"/>
                <w:sz w:val="24"/>
                <w:szCs w:val="24"/>
              </w:rPr>
              <w:t>12 300</w:t>
            </w:r>
          </w:p>
        </w:tc>
      </w:tr>
      <w:tr w:rsidR="00FA2CB8" w:rsidRPr="00E86B0F" w:rsidTr="00952CC5">
        <w:trPr>
          <w:trHeight w:hRule="exact"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FA2CB8" w:rsidP="00FA2CB8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8E">
              <w:rPr>
                <w:rFonts w:ascii="Times New Roman" w:hAnsi="Times New Roman"/>
              </w:rPr>
              <w:t>5 400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8E">
              <w:rPr>
                <w:rFonts w:ascii="Times New Roman" w:hAnsi="Times New Roman"/>
              </w:rPr>
              <w:t>7 800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B8" w:rsidRPr="00E86B0F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8E">
              <w:rPr>
                <w:rFonts w:ascii="Times New Roman" w:hAnsi="Times New Roman"/>
              </w:rPr>
              <w:t>12 300</w:t>
            </w:r>
          </w:p>
        </w:tc>
      </w:tr>
      <w:tr w:rsidR="00FA2CB8" w:rsidRPr="00E86B0F" w:rsidTr="00952CC5">
        <w:trPr>
          <w:trHeight w:hRule="exact"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FA2CB8" w:rsidP="00FA2CB8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>Количество проведенных на площадке Центра социокультурных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5*</w:t>
            </w:r>
            <w:r w:rsidRPr="00E86B0F">
              <w:rPr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8E"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8E">
              <w:rPr>
                <w:rFonts w:ascii="Times New Roman" w:hAnsi="Times New Roman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B8" w:rsidRPr="00E86B0F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8E">
              <w:rPr>
                <w:rFonts w:ascii="Times New Roman" w:hAnsi="Times New Roman"/>
              </w:rPr>
              <w:t>615</w:t>
            </w:r>
          </w:p>
        </w:tc>
      </w:tr>
      <w:tr w:rsidR="00FA2CB8" w:rsidRPr="00E86B0F" w:rsidTr="00952CC5">
        <w:trPr>
          <w:trHeight w:hRule="exact" w:val="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FA2CB8" w:rsidP="00FA2CB8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Повышение квалификации педагогов по предмету «Технология», </w:t>
            </w:r>
          </w:p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>ежегодно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BA0790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BA0790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B8" w:rsidRPr="00BA0790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2CB8" w:rsidRPr="00E86B0F" w:rsidTr="00952CC5">
        <w:trPr>
          <w:trHeight w:hRule="exact"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E86B0F" w:rsidRDefault="00FA2CB8" w:rsidP="00FA2CB8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60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E86B0F">
              <w:t xml:space="preserve">Повышение квалификации иных сотрудников Центров </w:t>
            </w:r>
            <w:r w:rsidRPr="00E86B0F">
              <w:rPr>
                <w:highlight w:val="lightGray"/>
              </w:rPr>
              <w:t>«</w:t>
            </w:r>
            <w:proofErr w:type="spellStart"/>
            <w:r w:rsidRPr="00E86B0F">
              <w:rPr>
                <w:highlight w:val="lightGray"/>
              </w:rPr>
              <w:t>Точкароста"</w:t>
            </w:r>
            <w:proofErr w:type="gramStart"/>
            <w:r w:rsidRPr="00E86B0F">
              <w:rPr>
                <w:highlight w:val="lightGray"/>
              </w:rPr>
              <w:t>роста»</w:t>
            </w:r>
            <w:r w:rsidRPr="00E86B0F">
              <w:t>ежегодно</w:t>
            </w:r>
            <w:proofErr w:type="spellEnd"/>
            <w:proofErr w:type="gramEnd"/>
            <w:r w:rsidRPr="00E86B0F">
              <w:t xml:space="preserve"> (процентов)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CB8" w:rsidRPr="00E86B0F" w:rsidRDefault="00FA2CB8" w:rsidP="009F081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E86B0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BA0790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CB8" w:rsidRPr="00BA0790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CB8" w:rsidRPr="00BA0790" w:rsidRDefault="00952CC5" w:rsidP="009F08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A2CB8" w:rsidRPr="00E86B0F" w:rsidRDefault="00FA2CB8" w:rsidP="00145E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A2CB8" w:rsidRPr="00E86B0F" w:rsidSect="00956177">
          <w:pgSz w:w="11906" w:h="16838"/>
          <w:pgMar w:top="1134" w:right="849" w:bottom="1134" w:left="1276" w:header="708" w:footer="708" w:gutter="0"/>
          <w:cols w:space="708"/>
          <w:titlePg/>
          <w:docGrid w:linePitch="360"/>
        </w:sectPr>
      </w:pPr>
    </w:p>
    <w:p w:rsidR="00201D74" w:rsidRPr="00B0324B" w:rsidRDefault="00201D74" w:rsidP="0014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1D74" w:rsidRPr="00B0324B" w:rsidSect="00C15E11">
      <w:pgSz w:w="11906" w:h="16838"/>
      <w:pgMar w:top="993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4C" w:rsidRDefault="00754A4C" w:rsidP="00FA2CB8">
      <w:pPr>
        <w:spacing w:after="0" w:line="240" w:lineRule="auto"/>
      </w:pPr>
      <w:r>
        <w:separator/>
      </w:r>
    </w:p>
  </w:endnote>
  <w:endnote w:type="continuationSeparator" w:id="0">
    <w:p w:rsidR="00754A4C" w:rsidRDefault="00754A4C" w:rsidP="00FA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Sakha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4C" w:rsidRDefault="00754A4C" w:rsidP="00FA2CB8">
      <w:pPr>
        <w:spacing w:after="0" w:line="240" w:lineRule="auto"/>
      </w:pPr>
      <w:r>
        <w:separator/>
      </w:r>
    </w:p>
  </w:footnote>
  <w:footnote w:type="continuationSeparator" w:id="0">
    <w:p w:rsidR="00754A4C" w:rsidRDefault="00754A4C" w:rsidP="00FA2CB8">
      <w:pPr>
        <w:spacing w:after="0" w:line="240" w:lineRule="auto"/>
      </w:pPr>
      <w:r>
        <w:continuationSeparator/>
      </w:r>
    </w:p>
  </w:footnote>
  <w:footnote w:id="1">
    <w:p w:rsidR="00754A4C" w:rsidRDefault="00754A4C" w:rsidP="00FA2CB8">
      <w:pPr>
        <w:pStyle w:val="a7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9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X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численность обучающихся по предмету «Технология» в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2">
    <w:p w:rsidR="00754A4C" w:rsidRDefault="00754A4C" w:rsidP="00FA2CB8">
      <w:pPr>
        <w:pStyle w:val="a7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9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Y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C0CF6">
        <w:rPr>
          <w:rFonts w:ascii="Times New Roman" w:hAnsi="Times New Roman" w:cs="Times New Roman"/>
          <w:sz w:val="22"/>
        </w:rPr>
        <w:t xml:space="preserve">- </w:t>
      </w:r>
      <w:r w:rsidRPr="007D061C">
        <w:rPr>
          <w:rFonts w:ascii="Times New Roman" w:hAnsi="Times New Roman" w:cs="Times New Roman"/>
          <w:sz w:val="22"/>
        </w:rPr>
        <w:t>численность обучающихся по предмету «</w:t>
      </w:r>
      <w:r>
        <w:rPr>
          <w:rFonts w:ascii="Times New Roman" w:hAnsi="Times New Roman" w:cs="Times New Roman"/>
          <w:sz w:val="22"/>
        </w:rPr>
        <w:t>Основы безопасности жизнедеятельности</w:t>
      </w:r>
      <w:r w:rsidRPr="007D061C">
        <w:rPr>
          <w:rFonts w:ascii="Times New Roman" w:hAnsi="Times New Roman" w:cs="Times New Roman"/>
          <w:sz w:val="22"/>
        </w:rPr>
        <w:t xml:space="preserve">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</w:p>
  </w:footnote>
  <w:footnote w:id="3">
    <w:p w:rsidR="00754A4C" w:rsidRDefault="00754A4C" w:rsidP="00FA2CB8">
      <w:pPr>
        <w:pStyle w:val="a7"/>
        <w:jc w:val="both"/>
        <w:rPr>
          <w:rFonts w:ascii="Times New Roman" w:hAnsi="Times New Roman" w:cs="Times New Roman"/>
          <w:sz w:val="22"/>
        </w:rPr>
      </w:pPr>
      <w:r w:rsidRPr="000C0CF6">
        <w:rPr>
          <w:rStyle w:val="a9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C0CF6">
        <w:rPr>
          <w:rFonts w:ascii="Times New Roman" w:hAnsi="Times New Roman" w:cs="Times New Roman"/>
          <w:sz w:val="22"/>
          <w:lang w:val="en-US"/>
        </w:rPr>
        <w:t>Z</w:t>
      </w:r>
      <w:r w:rsidRPr="000C0CF6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proofErr w:type="spellEnd"/>
      <w:r w:rsidRPr="000C0CF6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по предмету «Математика и информатика»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4">
    <w:p w:rsidR="00754A4C" w:rsidRPr="007D061C" w:rsidRDefault="00754A4C" w:rsidP="00FA2CB8">
      <w:pPr>
        <w:pStyle w:val="a7"/>
        <w:jc w:val="both"/>
        <w:rPr>
          <w:rFonts w:ascii="Times New Roman" w:hAnsi="Times New Roman" w:cs="Times New Roman"/>
          <w:sz w:val="22"/>
        </w:rPr>
      </w:pPr>
      <w:r w:rsidRPr="007D061C">
        <w:rPr>
          <w:rStyle w:val="a9"/>
          <w:rFonts w:ascii="Times New Roman" w:hAnsi="Times New Roman" w:cs="Times New Roman"/>
          <w:sz w:val="22"/>
        </w:rPr>
        <w:footnoteRef/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>P</w:t>
      </w:r>
      <w:r w:rsidRPr="007D061C">
        <w:rPr>
          <w:rFonts w:ascii="Times New Roman" w:hAnsi="Times New Roman" w:cs="Times New Roman"/>
          <w:sz w:val="22"/>
          <w:vertAlign w:val="subscript"/>
          <w:lang w:val="en-US"/>
        </w:rPr>
        <w:t>i</w:t>
      </w:r>
      <w:r w:rsidRPr="007D061C">
        <w:rPr>
          <w:rFonts w:ascii="Times New Roman" w:hAnsi="Times New Roman" w:cs="Times New Roman"/>
          <w:sz w:val="22"/>
          <w:vertAlign w:val="subscript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</w:t>
      </w:r>
      <w:r w:rsidRPr="007D061C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общая </w:t>
      </w:r>
      <w:r w:rsidRPr="007D061C">
        <w:rPr>
          <w:rFonts w:ascii="Times New Roman" w:hAnsi="Times New Roman" w:cs="Times New Roman"/>
          <w:sz w:val="22"/>
        </w:rPr>
        <w:t xml:space="preserve">численность обучающихся в </w:t>
      </w:r>
      <w:proofErr w:type="spellStart"/>
      <w:r w:rsidRPr="007D061C">
        <w:rPr>
          <w:rFonts w:ascii="Times New Roman" w:hAnsi="Times New Roman" w:cs="Times New Roman"/>
          <w:sz w:val="22"/>
          <w:lang w:val="en-US"/>
        </w:rPr>
        <w:t>i</w:t>
      </w:r>
      <w:proofErr w:type="spellEnd"/>
      <w:r w:rsidRPr="007D061C">
        <w:rPr>
          <w:rFonts w:ascii="Times New Roman" w:hAnsi="Times New Roman" w:cs="Times New Roman"/>
          <w:sz w:val="22"/>
        </w:rPr>
        <w:t>-ой образовательной организации, на базе которой создается Центр</w:t>
      </w:r>
      <w:r>
        <w:rPr>
          <w:rFonts w:ascii="Times New Roman" w:hAnsi="Times New Roman" w:cs="Times New Roman"/>
          <w:sz w:val="22"/>
        </w:rPr>
        <w:t xml:space="preserve"> </w:t>
      </w:r>
    </w:p>
  </w:footnote>
  <w:footnote w:id="5">
    <w:p w:rsidR="00754A4C" w:rsidRPr="00224C8A" w:rsidRDefault="00754A4C" w:rsidP="00FA2CB8">
      <w:pPr>
        <w:pStyle w:val="a7"/>
        <w:rPr>
          <w:rFonts w:ascii="Times New Roman" w:hAnsi="Times New Roman" w:cs="Times New Roman"/>
        </w:rPr>
      </w:pPr>
      <w:r w:rsidRPr="000C0CF6">
        <w:rPr>
          <w:rStyle w:val="a9"/>
          <w:rFonts w:ascii="Times New Roman" w:hAnsi="Times New Roman" w:cs="Times New Roman"/>
          <w:sz w:val="22"/>
        </w:rPr>
        <w:footnoteRef/>
      </w:r>
      <w:r w:rsidRPr="000C0CF6">
        <w:rPr>
          <w:rFonts w:ascii="Times New Roman" w:hAnsi="Times New Roman" w:cs="Times New Roman"/>
          <w:sz w:val="22"/>
        </w:rPr>
        <w:t xml:space="preserve"> </w:t>
      </w:r>
      <w:r w:rsidRPr="000C0CF6">
        <w:rPr>
          <w:rFonts w:ascii="Times New Roman" w:hAnsi="Times New Roman" w:cs="Times New Roman"/>
          <w:sz w:val="22"/>
          <w:lang w:val="en-US"/>
        </w:rPr>
        <w:t>I</w:t>
      </w:r>
      <w:r w:rsidRPr="000C0CF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-</w:t>
      </w:r>
      <w:r w:rsidRPr="000C0CF6">
        <w:rPr>
          <w:rFonts w:ascii="Times New Roman" w:hAnsi="Times New Roman" w:cs="Times New Roman"/>
          <w:sz w:val="22"/>
        </w:rPr>
        <w:t xml:space="preserve"> количество Центров</w:t>
      </w:r>
      <w:r>
        <w:rPr>
          <w:rFonts w:ascii="Times New Roman" w:hAnsi="Times New Roman" w:cs="Times New Roman"/>
          <w:sz w:val="22"/>
        </w:rPr>
        <w:t xml:space="preserve"> на территории субъекта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D0F"/>
    <w:multiLevelType w:val="hybridMultilevel"/>
    <w:tmpl w:val="CDA245E0"/>
    <w:lvl w:ilvl="0" w:tplc="417E0234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E272F4D"/>
    <w:multiLevelType w:val="multilevel"/>
    <w:tmpl w:val="94306E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26BE3"/>
    <w:multiLevelType w:val="hybridMultilevel"/>
    <w:tmpl w:val="80B2CAB8"/>
    <w:lvl w:ilvl="0" w:tplc="F94A4F6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CF3DD6"/>
    <w:multiLevelType w:val="hybridMultilevel"/>
    <w:tmpl w:val="F8B4976A"/>
    <w:lvl w:ilvl="0" w:tplc="6C706C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576E1"/>
    <w:multiLevelType w:val="multilevel"/>
    <w:tmpl w:val="718A47C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</w:lvl>
    <w:lvl w:ilvl="1" w:tplc="04190019">
      <w:start w:val="1"/>
      <w:numFmt w:val="lowerLetter"/>
      <w:lvlText w:val="%2."/>
      <w:lvlJc w:val="left"/>
      <w:pPr>
        <w:ind w:left="6128" w:hanging="360"/>
      </w:pPr>
    </w:lvl>
    <w:lvl w:ilvl="2" w:tplc="0419001B">
      <w:start w:val="1"/>
      <w:numFmt w:val="lowerRoman"/>
      <w:lvlText w:val="%3."/>
      <w:lvlJc w:val="right"/>
      <w:pPr>
        <w:ind w:left="6848" w:hanging="180"/>
      </w:pPr>
    </w:lvl>
    <w:lvl w:ilvl="3" w:tplc="0419000F">
      <w:start w:val="1"/>
      <w:numFmt w:val="decimal"/>
      <w:lvlText w:val="%4."/>
      <w:lvlJc w:val="left"/>
      <w:pPr>
        <w:ind w:left="7568" w:hanging="360"/>
      </w:pPr>
    </w:lvl>
    <w:lvl w:ilvl="4" w:tplc="04190019">
      <w:start w:val="1"/>
      <w:numFmt w:val="lowerLetter"/>
      <w:lvlText w:val="%5."/>
      <w:lvlJc w:val="left"/>
      <w:pPr>
        <w:ind w:left="8288" w:hanging="360"/>
      </w:pPr>
    </w:lvl>
    <w:lvl w:ilvl="5" w:tplc="0419001B">
      <w:start w:val="1"/>
      <w:numFmt w:val="lowerRoman"/>
      <w:lvlText w:val="%6."/>
      <w:lvlJc w:val="right"/>
      <w:pPr>
        <w:ind w:left="9008" w:hanging="180"/>
      </w:pPr>
    </w:lvl>
    <w:lvl w:ilvl="6" w:tplc="0419000F">
      <w:start w:val="1"/>
      <w:numFmt w:val="decimal"/>
      <w:lvlText w:val="%7."/>
      <w:lvlJc w:val="left"/>
      <w:pPr>
        <w:ind w:left="9728" w:hanging="360"/>
      </w:pPr>
    </w:lvl>
    <w:lvl w:ilvl="7" w:tplc="04190019">
      <w:start w:val="1"/>
      <w:numFmt w:val="lowerLetter"/>
      <w:lvlText w:val="%8."/>
      <w:lvlJc w:val="left"/>
      <w:pPr>
        <w:ind w:left="10448" w:hanging="360"/>
      </w:pPr>
    </w:lvl>
    <w:lvl w:ilvl="8" w:tplc="0419001B">
      <w:start w:val="1"/>
      <w:numFmt w:val="lowerRoman"/>
      <w:lvlText w:val="%9."/>
      <w:lvlJc w:val="right"/>
      <w:pPr>
        <w:ind w:left="11168" w:hanging="180"/>
      </w:pPr>
    </w:lvl>
  </w:abstractNum>
  <w:abstractNum w:abstractNumId="7" w15:restartNumberingAfterBreak="0">
    <w:nsid w:val="36FF0949"/>
    <w:multiLevelType w:val="hybridMultilevel"/>
    <w:tmpl w:val="A45C03AE"/>
    <w:lvl w:ilvl="0" w:tplc="006A553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9AD5C19"/>
    <w:multiLevelType w:val="hybridMultilevel"/>
    <w:tmpl w:val="24F06AF6"/>
    <w:lvl w:ilvl="0" w:tplc="2A44FC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E3C4C52"/>
    <w:multiLevelType w:val="hybridMultilevel"/>
    <w:tmpl w:val="5762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A17BE"/>
    <w:multiLevelType w:val="hybridMultilevel"/>
    <w:tmpl w:val="BEF6787A"/>
    <w:lvl w:ilvl="0" w:tplc="D5F83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AB2D5C"/>
    <w:multiLevelType w:val="multilevel"/>
    <w:tmpl w:val="9A16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C14718E"/>
    <w:multiLevelType w:val="hybridMultilevel"/>
    <w:tmpl w:val="90767D2C"/>
    <w:lvl w:ilvl="0" w:tplc="6F2099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DA"/>
    <w:rsid w:val="00002653"/>
    <w:rsid w:val="00066346"/>
    <w:rsid w:val="000722CD"/>
    <w:rsid w:val="000A583C"/>
    <w:rsid w:val="000C0E08"/>
    <w:rsid w:val="000C2FE9"/>
    <w:rsid w:val="000F6B85"/>
    <w:rsid w:val="00145577"/>
    <w:rsid w:val="00145E78"/>
    <w:rsid w:val="00146181"/>
    <w:rsid w:val="00154117"/>
    <w:rsid w:val="00185F9B"/>
    <w:rsid w:val="001D1F6E"/>
    <w:rsid w:val="00201D74"/>
    <w:rsid w:val="00210226"/>
    <w:rsid w:val="002112D0"/>
    <w:rsid w:val="00247333"/>
    <w:rsid w:val="00263EE8"/>
    <w:rsid w:val="00312857"/>
    <w:rsid w:val="0034472B"/>
    <w:rsid w:val="004077EE"/>
    <w:rsid w:val="00471765"/>
    <w:rsid w:val="00477BEE"/>
    <w:rsid w:val="00490752"/>
    <w:rsid w:val="004B5372"/>
    <w:rsid w:val="004D6508"/>
    <w:rsid w:val="00527258"/>
    <w:rsid w:val="00534EA1"/>
    <w:rsid w:val="0055704C"/>
    <w:rsid w:val="005A6195"/>
    <w:rsid w:val="005B4DA2"/>
    <w:rsid w:val="00632F5B"/>
    <w:rsid w:val="006550B8"/>
    <w:rsid w:val="00670CBD"/>
    <w:rsid w:val="006C043C"/>
    <w:rsid w:val="006F2FF1"/>
    <w:rsid w:val="00732C5C"/>
    <w:rsid w:val="00754A4C"/>
    <w:rsid w:val="0076423D"/>
    <w:rsid w:val="00792FB4"/>
    <w:rsid w:val="007B7CCB"/>
    <w:rsid w:val="007E541E"/>
    <w:rsid w:val="008214DE"/>
    <w:rsid w:val="00861F62"/>
    <w:rsid w:val="008B2255"/>
    <w:rsid w:val="008E2F9C"/>
    <w:rsid w:val="009143C2"/>
    <w:rsid w:val="00932F1E"/>
    <w:rsid w:val="00952CC5"/>
    <w:rsid w:val="00956177"/>
    <w:rsid w:val="00990597"/>
    <w:rsid w:val="009C02CF"/>
    <w:rsid w:val="009D40D6"/>
    <w:rsid w:val="009F081D"/>
    <w:rsid w:val="00A736EC"/>
    <w:rsid w:val="00A92B56"/>
    <w:rsid w:val="00AA5AF8"/>
    <w:rsid w:val="00AC7113"/>
    <w:rsid w:val="00B0265E"/>
    <w:rsid w:val="00B0324B"/>
    <w:rsid w:val="00B5519A"/>
    <w:rsid w:val="00B64C39"/>
    <w:rsid w:val="00BA0790"/>
    <w:rsid w:val="00BD7C5C"/>
    <w:rsid w:val="00BF0A1B"/>
    <w:rsid w:val="00C10CC1"/>
    <w:rsid w:val="00C15E11"/>
    <w:rsid w:val="00C365A8"/>
    <w:rsid w:val="00C37A57"/>
    <w:rsid w:val="00CC0E0C"/>
    <w:rsid w:val="00D418AD"/>
    <w:rsid w:val="00D76456"/>
    <w:rsid w:val="00D95444"/>
    <w:rsid w:val="00DE3A74"/>
    <w:rsid w:val="00E45725"/>
    <w:rsid w:val="00E60869"/>
    <w:rsid w:val="00E72657"/>
    <w:rsid w:val="00EC0D60"/>
    <w:rsid w:val="00ED1651"/>
    <w:rsid w:val="00ED35C7"/>
    <w:rsid w:val="00EE0A98"/>
    <w:rsid w:val="00EE5AD9"/>
    <w:rsid w:val="00EE6B8A"/>
    <w:rsid w:val="00F05C5B"/>
    <w:rsid w:val="00F259E1"/>
    <w:rsid w:val="00F67A99"/>
    <w:rsid w:val="00F854B8"/>
    <w:rsid w:val="00F97EDA"/>
    <w:rsid w:val="00FA2CB8"/>
    <w:rsid w:val="00FB6FEA"/>
    <w:rsid w:val="00FE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25219-6B18-4BB6-BC0F-AA0E785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2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unhideWhenUsed/>
    <w:rsid w:val="00201D7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FA2CB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A2CB8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FA2CB8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FA2C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CB8"/>
    <w:pPr>
      <w:widowControl w:val="0"/>
      <w:shd w:val="clear" w:color="auto" w:fill="FFFFFF"/>
      <w:spacing w:before="240" w:after="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FA2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23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Варламов Вячеслав Иосифович</cp:lastModifiedBy>
  <cp:revision>31</cp:revision>
  <cp:lastPrinted>2019-03-26T00:09:00Z</cp:lastPrinted>
  <dcterms:created xsi:type="dcterms:W3CDTF">2019-03-20T07:44:00Z</dcterms:created>
  <dcterms:modified xsi:type="dcterms:W3CDTF">2019-03-26T00:16:00Z</dcterms:modified>
</cp:coreProperties>
</file>