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4" w:rsidRPr="000E09E4" w:rsidRDefault="000E09E4" w:rsidP="000E09E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E09E4">
        <w:rPr>
          <w:rFonts w:ascii="Times New Roman" w:hAnsi="Times New Roman" w:cs="Times New Roman"/>
          <w:b/>
          <w:sz w:val="24"/>
          <w:szCs w:val="24"/>
          <w:lang w:val="sah-RU"/>
        </w:rPr>
        <w:t>С</w:t>
      </w:r>
      <w:r w:rsidR="00726F72" w:rsidRPr="000E09E4">
        <w:rPr>
          <w:rFonts w:ascii="Times New Roman" w:hAnsi="Times New Roman" w:cs="Times New Roman"/>
          <w:b/>
          <w:sz w:val="24"/>
          <w:szCs w:val="24"/>
          <w:lang w:val="sah-RU"/>
        </w:rPr>
        <w:t>истемы методической работы</w:t>
      </w:r>
    </w:p>
    <w:p w:rsidR="000F0AB0" w:rsidRDefault="000E09E4" w:rsidP="000E09E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E09E4">
        <w:rPr>
          <w:rFonts w:ascii="Times New Roman" w:hAnsi="Times New Roman" w:cs="Times New Roman"/>
          <w:b/>
          <w:sz w:val="24"/>
          <w:szCs w:val="24"/>
          <w:lang w:val="sah-RU"/>
        </w:rPr>
        <w:t>в Сунтарском улусе (районе) Республики Саха (Якутия)</w:t>
      </w:r>
    </w:p>
    <w:p w:rsidR="000E09E4" w:rsidRDefault="000E09E4" w:rsidP="000E09E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15810" w:rsidRDefault="00E15810" w:rsidP="000E09E4">
      <w:pPr>
        <w:pStyle w:val="a6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sah-RU"/>
        </w:rPr>
      </w:pPr>
      <w:r w:rsidRPr="00E15810">
        <w:rPr>
          <w:rFonts w:ascii="Times New Roman" w:hAnsi="Times New Roman" w:cs="Times New Roman"/>
          <w:b/>
          <w:color w:val="002060"/>
          <w:sz w:val="24"/>
          <w:szCs w:val="24"/>
          <w:lang w:val="sah-RU"/>
        </w:rPr>
        <w:t>А. Наличие методических служб</w:t>
      </w:r>
    </w:p>
    <w:p w:rsidR="00E15810" w:rsidRPr="00E15810" w:rsidRDefault="000E09E4" w:rsidP="000E09E4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Нормативно-правовая основа деятельности ММС,  нацеленная  на повышение качества образования для реализации федеральных, региональных и муниципальных проектов, на развитие системы образования  (локально-нормативные акты о ММС (Положения об отделах, центрах и пр.)): 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sah-RU"/>
        </w:rPr>
      </w:pPr>
      <w:r w:rsidRPr="00E15810">
        <w:rPr>
          <w:rFonts w:ascii="Times New Roman" w:hAnsi="Times New Roman" w:cs="Times New Roman"/>
          <w:i/>
          <w:color w:val="002060"/>
          <w:sz w:val="24"/>
          <w:lang w:val="sah-RU"/>
        </w:rPr>
        <w:t>Положение об Информационно-методическом отделе МКУ “МОУО” администрации МР “Сунтарский улус (район)” РС (Я) от 01 ноября 2018 г. (утверждено начальником МКУ “МОУО” Ивановым А.И.).</w:t>
      </w:r>
    </w:p>
    <w:p w:rsidR="000E09E4" w:rsidRDefault="000E09E4" w:rsidP="000E09E4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15810" w:rsidRPr="00E15810" w:rsidRDefault="000E09E4" w:rsidP="000E09E4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0E09E4">
        <w:rPr>
          <w:rFonts w:ascii="Times New Roman" w:hAnsi="Times New Roman" w:cs="Times New Roman"/>
          <w:sz w:val="24"/>
          <w:lang w:val="sah-RU"/>
        </w:rPr>
        <w:t xml:space="preserve">Наличие муниципальной системы методической работы и их обоснование, в том числе с учетом специфики ОО (распоряжения по МР, Приказы по МОУО о создании, об организации, формировании различных направлений и форм деятельности методической работы): 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Методическая служба в </w:t>
      </w:r>
      <w:proofErr w:type="spellStart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Сунтарском</w:t>
      </w:r>
      <w:proofErr w:type="spellEnd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улусе, как свидетельствуют архивные документы, начала свою работу в далеком 1940 году, когда был открыт педагогический кабинет (</w:t>
      </w:r>
      <w:proofErr w:type="spellStart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педкабинет</w:t>
      </w:r>
      <w:proofErr w:type="spellEnd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 – приказ о создании №2 от 5 января 1940 г. по </w:t>
      </w:r>
      <w:proofErr w:type="spellStart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Наркомпросу</w:t>
      </w:r>
      <w:proofErr w:type="spellEnd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Якутской АССР. Первым заведующим был Попов Илья Егорович. За годы работы </w:t>
      </w:r>
      <w:proofErr w:type="spellStart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педкабинета</w:t>
      </w:r>
      <w:proofErr w:type="spellEnd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затем </w:t>
      </w:r>
      <w:proofErr w:type="spellStart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райметодкабинета</w:t>
      </w:r>
      <w:proofErr w:type="spellEnd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сложились свои традиции, продолжателем их является в настоящее время Информационно-методический отдел (ИМО) при управлении образования.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Миссией</w:t>
      </w: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ИМОявляется</w:t>
      </w:r>
      <w:proofErr w:type="spellEnd"/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создание новой модели методической службы, развивающейся в ответ на вызовы времени; отвечающей требованиям, предъявляемым обществом современному образованию; удовлетворяющей потребностям педагогов в непрерывном развитии в процессе образования.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Главная цель</w:t>
      </w: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: развитие профессионального мастерства и личностного потенциала педагога, являющегося активным субъектом  в процессе становления  учителя-мастера в условиях модернизации образования, в широком понимании – в условиях быстроменяющегося региона – Федерации – мира.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</w:rPr>
      </w:pPr>
      <w:r w:rsidRPr="00E1581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</w:rPr>
        <w:t>Задачи отдела: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1.</w:t>
      </w: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Создание оптимальных условий для повышения эффективности профессионального роста руководящих и педагогических работников муниципальной системы образования. 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2.Создание условий для удовлетворения информационных, учебно-методических, организационно-педагогических и образовательных потребностей учреждений образования, педагогических и руководящих кадров улуса.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3.Содействие обновлению структуры и содержания образования, инновационного развития образовательных учреждений, педагогического мастерства работников образования. 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4.Обеспечение условий для повышения педагогической компетентности и квалификации, профессиональной компетентности работников системы образования; организация и осуществление повышения квалификации педагогических и руководящих кадров учреждений муниципального образования.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5.Создание информационно-методического пространства, способствующего развитию системы образования, реализации программ модернизации образования, организации инновационной и экспериментальной работы, а также экспертного обеспечения деятельности образовательных учреждений.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6.Организация деятельности по развитию форм и методов внедрения опыта творчески работающих педагогов, образовательных учреждений, творческих групп и методических объединений.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</w:rPr>
      </w:pPr>
      <w:r w:rsidRPr="00E15810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</w:rPr>
        <w:t xml:space="preserve">Направления работы ИМО: 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- Прогнозирование, планирование, организация и направление в соответствии с планом повышения        квалификации,       утвержденным        управлением образования,    педагогических и руководящих работников на курсы повышения квалификации. 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- Оказание методической и консультационной помощи педагогическим и руководящим кадрам учреждений образования: консультирование, анализ уроков, проведение лекций, мастер - классов, семинаров, занятий творческих и проблемных групп, деятельности методических объединений, профессиональных ассоциаций и клубов, проведение научно-практических конференций, педагогических чтений, школ педагогического мастерства, конкурсов профессионального мастерства и т.п.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- Выявление, изучение и оценивание результативности и эффективности работы педагогического и инновационного опыта педагогов и образовательных учреждений, а также обобщение и распространение педагогического опыта для развития системы образования в улусе.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- Определение основных направлений работы улусных семинаров и семинаров-практикумов, тематик педагогических чтений и научно-практических конференций, участие в  подготовке  и проведении    совещаний    работников образования улуса.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- Способствование внедрения новых педагогических и информационно-коммуникативных технологий в образовательную практику.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- Изучение состояния учебно-воспитательного процесса и внесение предложений по его дальнейшему совершенствованию.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- Организация системной деятельности по укреплению здоровья детей, формированию здорового образа жизни, военно-патриотическому воспитанию, развитию туристического движения в улусе.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810">
        <w:rPr>
          <w:rFonts w:ascii="Times New Roman" w:hAnsi="Times New Roman" w:cs="Times New Roman"/>
          <w:i/>
          <w:color w:val="002060"/>
          <w:sz w:val="24"/>
          <w:szCs w:val="24"/>
        </w:rPr>
        <w:t>- Информационно-методическая деятельность со школьными библиотекарями ОУ. Обеспечение по мере возможности программно-методическими продуктами, распределение программ, учебников и учебно-методической литературы, пособий, рекомендаций для различных категорий работников образования, образовательных организаций улуса.</w:t>
      </w:r>
    </w:p>
    <w:p w:rsidR="000E09E4" w:rsidRPr="00E15810" w:rsidRDefault="000E09E4" w:rsidP="00E15810">
      <w:pPr>
        <w:pStyle w:val="a6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15810" w:rsidRDefault="000E09E4" w:rsidP="00E15810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E09E4">
        <w:rPr>
          <w:rFonts w:ascii="Times New Roman" w:hAnsi="Times New Roman" w:cs="Times New Roman"/>
          <w:sz w:val="24"/>
          <w:szCs w:val="24"/>
          <w:lang w:val="sah-RU"/>
        </w:rPr>
        <w:t>Ресурсное обеспечение деятельности ММС (наличие официального сайта, обеспеченность кадрами, повышение квалификации,  наличие библиотеки (информационно-библиотечного центра, информационно-методического центра, оснащенность информационно-справочными, учебно-программными, научно-методическими изданиями, медиаресурсами)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</w:p>
    <w:p w:rsidR="000E09E4" w:rsidRDefault="00E15810" w:rsidP="00E15810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E15810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>Деятельность ИМО включена на сайте управления образования Сунтарского улуса Республики Саха (Якутия)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Arial" w:hAnsi="Arial" w:cs="Arial"/>
          <w:color w:val="34495E"/>
        </w:rPr>
        <w:t> </w:t>
      </w:r>
      <w:hyperlink r:id="rId6" w:history="1">
        <w:r w:rsidR="00C11485" w:rsidRPr="00AC169B">
          <w:rPr>
            <w:rStyle w:val="a8"/>
          </w:rPr>
          <w:t>https://suntarmo</w:t>
        </w:r>
        <w:r w:rsidR="00C11485" w:rsidRPr="00AC169B">
          <w:rPr>
            <w:rStyle w:val="a8"/>
          </w:rPr>
          <w:t>u</w:t>
        </w:r>
        <w:r w:rsidR="00C11485" w:rsidRPr="00AC169B">
          <w:rPr>
            <w:rStyle w:val="a8"/>
          </w:rPr>
          <w:t>o</w:t>
        </w:r>
        <w:r w:rsidR="00C11485" w:rsidRPr="00AC169B">
          <w:rPr>
            <w:rStyle w:val="a8"/>
          </w:rPr>
          <w:t>.</w:t>
        </w:r>
        <w:r w:rsidR="00C11485" w:rsidRPr="00AC169B">
          <w:rPr>
            <w:rStyle w:val="a8"/>
          </w:rPr>
          <w:t>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отдел».</w:t>
      </w:r>
    </w:p>
    <w:p w:rsidR="00C11485" w:rsidRDefault="00C11485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В ИМО работают 6</w:t>
      </w:r>
      <w:r w:rsidRPr="00C1148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C11485" w:rsidRDefault="00C11485" w:rsidP="00E1581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Семенова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Туяра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Борисовна, зав. ИМО МКУ «МОУО»;</w:t>
      </w:r>
    </w:p>
    <w:p w:rsidR="00C11485" w:rsidRDefault="00C11485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Попова Маргарита Иннокентьевна,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ИМО МКУ «МОУО»;</w:t>
      </w:r>
    </w:p>
    <w:p w:rsidR="00C11485" w:rsidRDefault="00C11485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Васильева Александра Алексеевна,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ИМО МКУ «МОУО»;</w:t>
      </w:r>
    </w:p>
    <w:p w:rsidR="00C11485" w:rsidRDefault="00C11485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Жиркова Татьяна Трофимовна,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ИМО МКУ «МОУО»;</w:t>
      </w:r>
    </w:p>
    <w:p w:rsidR="00C11485" w:rsidRDefault="00C11485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Павлова Александра Семеновна,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C1148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ИМО МКУ «МОУО»;</w:t>
      </w:r>
    </w:p>
    <w:p w:rsidR="00C11485" w:rsidRDefault="00C11485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Алексеева Светлана Владимировна,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ИМО МКУ «МОУО».</w:t>
      </w:r>
    </w:p>
    <w:p w:rsidR="00F3756C" w:rsidRDefault="00C11485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За последние три года курсами повышения квалификации охвачены 100%. Курсы повышения квалификации прошли на базе</w:t>
      </w:r>
      <w:r w:rsidR="00F3756C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C11485" w:rsidRDefault="00F3756C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="00C1148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АОУ Республики Саха (Якутия) ДПО «Институт развития образования и повышения квалификации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им.С.Н.Донского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»;</w:t>
      </w:r>
    </w:p>
    <w:p w:rsidR="00F3756C" w:rsidRDefault="00F3756C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- ФГБОУ ВО «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Чурапчинский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государственный институт физической культуры и спорта»;</w:t>
      </w:r>
    </w:p>
    <w:p w:rsidR="00767907" w:rsidRDefault="00F3756C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="0076790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Института непрерывного профессионального образования СВФУ </w:t>
      </w:r>
      <w:proofErr w:type="spellStart"/>
      <w:r w:rsidR="00767907">
        <w:rPr>
          <w:rFonts w:ascii="Times New Roman" w:hAnsi="Times New Roman" w:cs="Times New Roman"/>
          <w:i/>
          <w:color w:val="002060"/>
          <w:sz w:val="24"/>
          <w:szCs w:val="24"/>
        </w:rPr>
        <w:t>им.М.К.Аммосова</w:t>
      </w:r>
      <w:proofErr w:type="spellEnd"/>
      <w:r w:rsidR="00767907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767907" w:rsidRDefault="00767907" w:rsidP="00C1148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C11485" w:rsidRDefault="0033541C" w:rsidP="0033541C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 w:val="0"/>
          <w:i/>
          <w:sz w:val="24"/>
          <w:szCs w:val="24"/>
        </w:rPr>
        <w:lastRenderedPageBreak/>
        <w:t xml:space="preserve">- </w:t>
      </w:r>
      <w:r w:rsidRPr="0033541C">
        <w:rPr>
          <w:rStyle w:val="aa"/>
          <w:rFonts w:ascii="Times New Roman" w:hAnsi="Times New Roman" w:cs="Times New Roman"/>
          <w:b w:val="0"/>
          <w:bCs w:val="0"/>
          <w:i/>
          <w:color w:val="002060"/>
          <w:sz w:val="24"/>
          <w:szCs w:val="24"/>
        </w:rPr>
        <w:t>ФГБНУ «Институт управления образованием Российской академии образования»</w:t>
      </w:r>
      <w:r w:rsidRPr="0033541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  </w:t>
      </w:r>
      <w:proofErr w:type="spellStart"/>
      <w:r w:rsidRPr="0033541C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33541C">
        <w:rPr>
          <w:rFonts w:ascii="Times New Roman" w:hAnsi="Times New Roman" w:cs="Times New Roman"/>
          <w:i/>
          <w:color w:val="002060"/>
          <w:sz w:val="24"/>
          <w:szCs w:val="24"/>
        </w:rPr>
        <w:t>.М</w:t>
      </w:r>
      <w:proofErr w:type="gramEnd"/>
      <w:r w:rsidRPr="0033541C">
        <w:rPr>
          <w:rFonts w:ascii="Times New Roman" w:hAnsi="Times New Roman" w:cs="Times New Roman"/>
          <w:i/>
          <w:color w:val="002060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33541C" w:rsidRDefault="0033541C" w:rsidP="0033541C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ГАО ДПО Новосибирской области «Новосибирский институт повышения квалификации и переподготовки работников образования»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овосибирск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33541C" w:rsidRDefault="009338A4" w:rsidP="001229C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При управлении образования Сунтарского улуса имеется учебно-методическая библиотека. </w:t>
      </w:r>
      <w:r w:rsidR="00D9121D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Данная библиотека проводит работу по созданию условий для дополнительного профессионального образования педагогов улуса</w:t>
      </w:r>
      <w:r w:rsidR="001229C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оснащению УМК. </w:t>
      </w:r>
      <w:r w:rsidR="00D9121D" w:rsidRP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Павлова А.С., </w:t>
      </w:r>
      <w:proofErr w:type="spellStart"/>
      <w:r w:rsidR="00D9121D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вед</w:t>
      </w:r>
      <w:proofErr w:type="gramStart"/>
      <w:r w:rsidR="00D9121D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 w:rsidR="00D9121D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пециалист</w:t>
      </w:r>
      <w:proofErr w:type="spellEnd"/>
      <w:r w:rsidR="00D9121D" w:rsidRP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EE4EC0" w:rsidRP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ведет информационно-методическую деятельность с библиотекарями 34 школ улуса; проводит семинары, </w:t>
      </w:r>
      <w:proofErr w:type="spellStart"/>
      <w:r w:rsidR="00EE4EC0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педчтения</w:t>
      </w:r>
      <w:proofErr w:type="spellEnd"/>
      <w:r w:rsidR="00EE4EC0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, конференции и конкурсы («Библиотекарь года») для библиотекарей улуса; осуществляет работу по повышению квалификации и переподготовки библиотекарей ОУ; обеспечивает библиотекарям необходимой информацией об основных направлениях развития образования, по внедрению новых технологий и методик; выявляет, изучает и оценивает результативность работы библиотекарей; обобщает и распространяет педагогический опыт библиотекарей</w:t>
      </w:r>
      <w:r w:rsidR="00EE4EC0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  <w:r w:rsidR="001229C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EE4EC0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анализирует сохранность библиотечного фонда, обеспеченность школ учебниками, художественной, научно-популярной и справочной литературой, осуществляет работу по учету и проведению периодических инв</w:t>
      </w:r>
      <w:r w:rsid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ентаризаций библиотечного фонда, а также </w:t>
      </w:r>
      <w:r w:rsidR="00EE4EC0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разрабатывает план работы</w:t>
      </w:r>
      <w:r w:rsid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r w:rsidR="00EE4EC0" w:rsidRP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план комплектования библиотеки </w:t>
      </w:r>
      <w:proofErr w:type="spellStart"/>
      <w:proofErr w:type="gramStart"/>
      <w:r w:rsidR="00EE4EC0">
        <w:rPr>
          <w:rFonts w:ascii="Times New Roman" w:hAnsi="Times New Roman" w:cs="Times New Roman"/>
          <w:i/>
          <w:color w:val="002060"/>
          <w:sz w:val="24"/>
          <w:szCs w:val="24"/>
        </w:rPr>
        <w:t>библиотеки</w:t>
      </w:r>
      <w:proofErr w:type="spellEnd"/>
      <w:proofErr w:type="gramEnd"/>
      <w:r w:rsid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МКУ «МОУО»</w:t>
      </w:r>
      <w:r w:rsidR="00EE4EC0" w:rsidRPr="00EE4EC0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E4EC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Каждый учебный год проводится мониторинг обеспеченности ОУ</w:t>
      </w:r>
      <w:r w:rsidR="00731FFC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731FFC" w:rsidRPr="00731FFC" w:rsidRDefault="00731FFC" w:rsidP="00731FFC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31FFC">
        <w:rPr>
          <w:i/>
          <w:color w:val="002060"/>
        </w:rPr>
        <w:t xml:space="preserve">      </w:t>
      </w:r>
      <w:r w:rsidRPr="00731FF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 данным на 31 мая 2020 г. в библиотеках школ улуса имеется соответствующая учебно-методическая литература.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42"/>
      </w:tblGrid>
      <w:tr w:rsidR="00731FFC" w:rsidRPr="00731FFC" w:rsidTr="001229C9">
        <w:tc>
          <w:tcPr>
            <w:tcW w:w="4077" w:type="dxa"/>
          </w:tcPr>
          <w:p w:rsidR="00731FFC" w:rsidRPr="00731FFC" w:rsidRDefault="00731FFC" w:rsidP="00731F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Обеспеченность ОУ:</w:t>
            </w:r>
          </w:p>
        </w:tc>
        <w:tc>
          <w:tcPr>
            <w:tcW w:w="1843" w:type="dxa"/>
          </w:tcPr>
          <w:p w:rsidR="00731FFC" w:rsidRPr="00731FFC" w:rsidRDefault="00731FFC" w:rsidP="00731FFC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2017-2018 </w:t>
            </w:r>
            <w:proofErr w:type="spellStart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уч.г</w:t>
            </w:r>
            <w:proofErr w:type="spellEnd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31FFC" w:rsidRPr="00731FFC" w:rsidRDefault="00731FFC" w:rsidP="00731FFC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2018-2019 </w:t>
            </w:r>
            <w:proofErr w:type="spellStart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уч.г</w:t>
            </w:r>
            <w:proofErr w:type="spellEnd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31FFC" w:rsidRPr="00731FFC" w:rsidRDefault="00731FFC" w:rsidP="00731FFC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2019-2020 </w:t>
            </w:r>
            <w:proofErr w:type="spellStart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уч.г</w:t>
            </w:r>
            <w:proofErr w:type="spellEnd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  <w:tr w:rsidR="00731FFC" w:rsidRPr="00731FFC" w:rsidTr="001229C9">
        <w:tc>
          <w:tcPr>
            <w:tcW w:w="4077" w:type="dxa"/>
          </w:tcPr>
          <w:p w:rsidR="00731FFC" w:rsidRPr="00731FFC" w:rsidRDefault="00731FFC" w:rsidP="00731FFC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Учебники</w:t>
            </w:r>
            <w:r w:rsidR="001229C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(экз.)</w:t>
            </w:r>
          </w:p>
        </w:tc>
        <w:tc>
          <w:tcPr>
            <w:tcW w:w="1843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257576</w:t>
            </w:r>
          </w:p>
        </w:tc>
        <w:tc>
          <w:tcPr>
            <w:tcW w:w="1985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223410</w:t>
            </w:r>
          </w:p>
        </w:tc>
        <w:tc>
          <w:tcPr>
            <w:tcW w:w="1842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267321</w:t>
            </w:r>
          </w:p>
        </w:tc>
      </w:tr>
      <w:tr w:rsidR="00731FFC" w:rsidRPr="00731FFC" w:rsidTr="001229C9">
        <w:tc>
          <w:tcPr>
            <w:tcW w:w="4077" w:type="dxa"/>
          </w:tcPr>
          <w:p w:rsidR="00731FFC" w:rsidRPr="00731FFC" w:rsidRDefault="00731FFC" w:rsidP="00731FFC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Художественная литература</w:t>
            </w:r>
            <w:r w:rsidR="001229C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(экз.)</w:t>
            </w:r>
          </w:p>
        </w:tc>
        <w:tc>
          <w:tcPr>
            <w:tcW w:w="1843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121467</w:t>
            </w:r>
          </w:p>
        </w:tc>
        <w:tc>
          <w:tcPr>
            <w:tcW w:w="1985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128508</w:t>
            </w:r>
          </w:p>
        </w:tc>
        <w:tc>
          <w:tcPr>
            <w:tcW w:w="1842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132993</w:t>
            </w:r>
          </w:p>
        </w:tc>
      </w:tr>
      <w:tr w:rsidR="00731FFC" w:rsidRPr="00731FFC" w:rsidTr="001229C9">
        <w:tc>
          <w:tcPr>
            <w:tcW w:w="4077" w:type="dxa"/>
          </w:tcPr>
          <w:p w:rsidR="00731FFC" w:rsidRPr="00731FFC" w:rsidRDefault="00731FFC" w:rsidP="00731FFC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Методическая литература</w:t>
            </w:r>
            <w:r w:rsidR="001229C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(экз.)</w:t>
            </w:r>
          </w:p>
        </w:tc>
        <w:tc>
          <w:tcPr>
            <w:tcW w:w="1843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31307</w:t>
            </w:r>
          </w:p>
        </w:tc>
        <w:tc>
          <w:tcPr>
            <w:tcW w:w="1985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44128</w:t>
            </w:r>
          </w:p>
        </w:tc>
        <w:tc>
          <w:tcPr>
            <w:tcW w:w="1842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29455</w:t>
            </w:r>
          </w:p>
        </w:tc>
      </w:tr>
      <w:tr w:rsidR="00731FFC" w:rsidRPr="00731FFC" w:rsidTr="001229C9">
        <w:tc>
          <w:tcPr>
            <w:tcW w:w="4077" w:type="dxa"/>
          </w:tcPr>
          <w:p w:rsidR="00731FFC" w:rsidRPr="00731FFC" w:rsidRDefault="00731FFC" w:rsidP="00731FFC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Справочная литература</w:t>
            </w:r>
            <w:r w:rsidR="001229C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(экз.)</w:t>
            </w:r>
          </w:p>
        </w:tc>
        <w:tc>
          <w:tcPr>
            <w:tcW w:w="1843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13743</w:t>
            </w:r>
          </w:p>
        </w:tc>
        <w:tc>
          <w:tcPr>
            <w:tcW w:w="1985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13017</w:t>
            </w:r>
          </w:p>
        </w:tc>
        <w:tc>
          <w:tcPr>
            <w:tcW w:w="1842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12365</w:t>
            </w:r>
          </w:p>
        </w:tc>
      </w:tr>
      <w:tr w:rsidR="00731FFC" w:rsidRPr="00731FFC" w:rsidTr="001229C9">
        <w:tc>
          <w:tcPr>
            <w:tcW w:w="4077" w:type="dxa"/>
          </w:tcPr>
          <w:p w:rsidR="00731FFC" w:rsidRPr="00731FFC" w:rsidRDefault="00731FFC" w:rsidP="00731FFC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Медиатека</w:t>
            </w:r>
            <w:proofErr w:type="spellEnd"/>
            <w:r w:rsidR="001229C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(ед.)</w:t>
            </w:r>
          </w:p>
        </w:tc>
        <w:tc>
          <w:tcPr>
            <w:tcW w:w="1843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8134</w:t>
            </w:r>
          </w:p>
        </w:tc>
        <w:tc>
          <w:tcPr>
            <w:tcW w:w="1985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17632</w:t>
            </w:r>
          </w:p>
        </w:tc>
        <w:tc>
          <w:tcPr>
            <w:tcW w:w="1842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15539</w:t>
            </w:r>
          </w:p>
        </w:tc>
      </w:tr>
      <w:tr w:rsidR="00731FFC" w:rsidRPr="00731FFC" w:rsidTr="001229C9">
        <w:tc>
          <w:tcPr>
            <w:tcW w:w="4077" w:type="dxa"/>
          </w:tcPr>
          <w:p w:rsidR="00731FFC" w:rsidRPr="00731FFC" w:rsidRDefault="00731FFC" w:rsidP="00731FF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Подписка (</w:t>
            </w:r>
            <w:proofErr w:type="spellStart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тыс.рб</w:t>
            </w:r>
            <w:proofErr w:type="spellEnd"/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710387,1</w:t>
            </w:r>
          </w:p>
        </w:tc>
        <w:tc>
          <w:tcPr>
            <w:tcW w:w="1985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772492</w:t>
            </w:r>
          </w:p>
        </w:tc>
        <w:tc>
          <w:tcPr>
            <w:tcW w:w="1842" w:type="dxa"/>
          </w:tcPr>
          <w:p w:rsidR="00731FFC" w:rsidRPr="00731FFC" w:rsidRDefault="00731FFC" w:rsidP="001229C9">
            <w:pPr>
              <w:pStyle w:val="a6"/>
              <w:ind w:firstLine="567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31FF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630140,33</w:t>
            </w:r>
          </w:p>
        </w:tc>
      </w:tr>
    </w:tbl>
    <w:p w:rsidR="000E09E4" w:rsidRDefault="001229C9" w:rsidP="001229C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</w:pPr>
      <w:r w:rsidRPr="001229C9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Библиотека оснащена </w:t>
      </w:r>
      <w:r w:rsidR="00D9121D" w:rsidRPr="001229C9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>информационно-справочными, учебно-программными, научно-методическими изданиями</w:t>
      </w:r>
      <w:r w:rsidRPr="001229C9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 и </w:t>
      </w:r>
      <w:r w:rsidR="00D9121D" w:rsidRPr="001229C9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 медиаресурсами</w:t>
      </w:r>
      <w:r w:rsidRPr="001229C9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>.</w:t>
      </w:r>
    </w:p>
    <w:p w:rsidR="001229C9" w:rsidRPr="001229C9" w:rsidRDefault="001229C9" w:rsidP="001229C9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</w:p>
    <w:p w:rsidR="00731FFC" w:rsidRPr="00731FFC" w:rsidRDefault="00731FFC" w:rsidP="00731FFC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FC">
        <w:rPr>
          <w:rFonts w:ascii="Times New Roman" w:hAnsi="Times New Roman" w:cs="Times New Roman"/>
          <w:sz w:val="24"/>
          <w:szCs w:val="24"/>
          <w:lang w:val="sah-RU"/>
        </w:rPr>
        <w:t>Наличие показателей системы работы: по оказанию методической помощи, по поддержке молодых педагогов и /или системы наставничества, по поддержке школьных, кустовых, улусных (районных) методических объединений</w:t>
      </w:r>
      <w:r w:rsidR="00677A49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:rsidR="00873980" w:rsidRPr="00B7574F" w:rsidRDefault="00873980" w:rsidP="0087398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Информационно-методический отдел строит работу на основе результатов диагностики профессиональных потребностей педагогов. </w:t>
      </w:r>
      <w:proofErr w:type="gramStart"/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Выявление затруднений дидактического и методического характера в образовательном процессе, изучение и анализ состояния и результатов методической работы в ОУ, определение направлений ее совершенствования проводится в результате методических выездов в общеобразовательные учреждения (ОУ), сбора и обработки информации о результатах учебно-воспитательной работы ОУ, результатов улусных, республиканских олимпиад обучающихся, конкурсов, научно-практических конференций, педагогических чтений и др.  </w:t>
      </w:r>
      <w:proofErr w:type="gramEnd"/>
    </w:p>
    <w:p w:rsidR="00685516" w:rsidRPr="00B7574F" w:rsidRDefault="00685516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>Специалистами отдела и ведущими опытными руководителями и учителями школ улуса осуществляется адресная методическая помощь педагогам с выездом в ОУ улуса. В ходе методической помощи проводятся следующие виды работы:</w:t>
      </w:r>
    </w:p>
    <w:p w:rsidR="00685516" w:rsidRPr="00B7574F" w:rsidRDefault="00685516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>- посещение и анализ уроков педагогов;</w:t>
      </w:r>
    </w:p>
    <w:p w:rsidR="00685516" w:rsidRPr="00B7574F" w:rsidRDefault="00685516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>- индивидуальные собеседования с учителями;</w:t>
      </w:r>
    </w:p>
    <w:p w:rsidR="003A4548" w:rsidRPr="00B7574F" w:rsidRDefault="003A4548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>- анализ рабочих программ по предметам и поурочных планов</w:t>
      </w:r>
      <w:r w:rsid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(технологических</w:t>
      </w: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ка</w:t>
      </w:r>
      <w:r w:rsidR="00B7574F">
        <w:rPr>
          <w:rFonts w:ascii="Times New Roman" w:hAnsi="Times New Roman" w:cs="Times New Roman"/>
          <w:i/>
          <w:color w:val="002060"/>
          <w:sz w:val="24"/>
          <w:szCs w:val="24"/>
        </w:rPr>
        <w:t>рт</w:t>
      </w:r>
      <w:r w:rsidR="00761B10"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уроков) учителей, выполнения учебной программы, оформления</w:t>
      </w: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школьных кабинетов, документации</w:t>
      </w:r>
      <w:r w:rsid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учителей, школьного кабинета </w:t>
      </w:r>
      <w:r w:rsidR="00761B10"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др.</w:t>
      </w:r>
    </w:p>
    <w:p w:rsidR="00685516" w:rsidRPr="00B7574F" w:rsidRDefault="00685516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- во время выезда в ОУ проведение опытными учителями показательных открытых уроков, мастер-классов, индивидуальных консультаций по заданиям ОГЭ и ЕГЭ </w:t>
      </w:r>
      <w:proofErr w:type="gramStart"/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>для</w:t>
      </w:r>
      <w:proofErr w:type="gramEnd"/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обучающихся;</w:t>
      </w:r>
    </w:p>
    <w:p w:rsidR="003A4548" w:rsidRDefault="003A4548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>- проведение методических семинаров и педсоветов по теме «Совершенствование</w:t>
      </w:r>
      <w:r w:rsidR="00685516"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системы УВП на основе характеристик показателей и итогов качества образования МБОУ</w:t>
      </w: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«…</w:t>
      </w:r>
      <w:r w:rsidR="00685516" w:rsidRPr="00B7574F">
        <w:rPr>
          <w:rFonts w:ascii="Times New Roman" w:hAnsi="Times New Roman" w:cs="Times New Roman"/>
          <w:i/>
          <w:color w:val="002060"/>
          <w:sz w:val="24"/>
          <w:szCs w:val="24"/>
        </w:rPr>
        <w:t>»</w:t>
      </w:r>
      <w:r w:rsidRPr="00B7574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; </w:t>
      </w:r>
    </w:p>
    <w:p w:rsidR="00B7574F" w:rsidRDefault="00B7574F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- проведение итогового совещания и составление справок по итогам методической помощи с методическими рекомендациями.</w:t>
      </w:r>
    </w:p>
    <w:p w:rsidR="00B7574F" w:rsidRDefault="00B7574F" w:rsidP="0068551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За последние три года оказана методическая помощь</w:t>
      </w:r>
      <w:r w:rsidR="003B73A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 выездом в ОУ улуса: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361"/>
      </w:tblGrid>
      <w:tr w:rsidR="003B73A7" w:rsidRPr="003B73A7" w:rsidTr="00907BE5">
        <w:tc>
          <w:tcPr>
            <w:tcW w:w="5495" w:type="dxa"/>
          </w:tcPr>
          <w:p w:rsidR="008C632A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8C632A" w:rsidRPr="003B73A7" w:rsidRDefault="008C632A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2017-2018 </w:t>
            </w:r>
            <w:proofErr w:type="spell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</w:t>
            </w:r>
            <w:proofErr w:type="gram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.г</w:t>
            </w:r>
            <w:proofErr w:type="gramEnd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8C632A" w:rsidRPr="003B73A7" w:rsidRDefault="008C632A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2018-2019 </w:t>
            </w:r>
            <w:proofErr w:type="spell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</w:t>
            </w:r>
            <w:proofErr w:type="gram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.г</w:t>
            </w:r>
            <w:proofErr w:type="gramEnd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61" w:type="dxa"/>
          </w:tcPr>
          <w:p w:rsidR="008C632A" w:rsidRPr="003B73A7" w:rsidRDefault="008C632A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2019-2020 </w:t>
            </w:r>
            <w:proofErr w:type="spell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</w:t>
            </w:r>
            <w:proofErr w:type="gram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.г</w:t>
            </w:r>
            <w:proofErr w:type="gramEnd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од</w:t>
            </w:r>
            <w:proofErr w:type="spellEnd"/>
          </w:p>
        </w:tc>
      </w:tr>
      <w:tr w:rsidR="003B73A7" w:rsidRPr="003B73A7" w:rsidTr="00907BE5">
        <w:tc>
          <w:tcPr>
            <w:tcW w:w="5495" w:type="dxa"/>
          </w:tcPr>
          <w:p w:rsidR="008C632A" w:rsidRPr="003B73A7" w:rsidRDefault="003B73A7" w:rsidP="003B73A7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 привлеченных опытных директоров для оказания методической помощи</w:t>
            </w:r>
          </w:p>
        </w:tc>
        <w:tc>
          <w:tcPr>
            <w:tcW w:w="1417" w:type="dxa"/>
          </w:tcPr>
          <w:p w:rsidR="008C632A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632A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8C632A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</w:tr>
      <w:tr w:rsidR="003B73A7" w:rsidRPr="003B73A7" w:rsidTr="00907BE5">
        <w:tc>
          <w:tcPr>
            <w:tcW w:w="5495" w:type="dxa"/>
          </w:tcPr>
          <w:p w:rsidR="008C632A" w:rsidRPr="003B73A7" w:rsidRDefault="003B73A7" w:rsidP="003B73A7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Количество привлеченных </w:t>
            </w:r>
            <w:proofErr w:type="spell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зам</w:t>
            </w:r>
            <w:proofErr w:type="gram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.д</w:t>
            </w:r>
            <w:proofErr w:type="gramEnd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иректора</w:t>
            </w:r>
            <w:proofErr w:type="spellEnd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по УВР, НМР и ВР для оказания методической помощи</w:t>
            </w:r>
          </w:p>
        </w:tc>
        <w:tc>
          <w:tcPr>
            <w:tcW w:w="1417" w:type="dxa"/>
          </w:tcPr>
          <w:p w:rsidR="008C632A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632A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8C632A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</w:tr>
      <w:tr w:rsidR="003B73A7" w:rsidRPr="003B73A7" w:rsidTr="00907BE5">
        <w:tc>
          <w:tcPr>
            <w:tcW w:w="5495" w:type="dxa"/>
          </w:tcPr>
          <w:p w:rsidR="003B73A7" w:rsidRPr="003B73A7" w:rsidRDefault="003B73A7" w:rsidP="003B73A7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Количество привлеченных опытных учителей для оказания методической помощи</w:t>
            </w:r>
          </w:p>
        </w:tc>
        <w:tc>
          <w:tcPr>
            <w:tcW w:w="1417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15</w:t>
            </w:r>
          </w:p>
        </w:tc>
      </w:tr>
      <w:tr w:rsidR="003B73A7" w:rsidRPr="003B73A7" w:rsidTr="00907BE5">
        <w:tc>
          <w:tcPr>
            <w:tcW w:w="5495" w:type="dxa"/>
          </w:tcPr>
          <w:p w:rsidR="003B73A7" w:rsidRPr="003B73A7" w:rsidRDefault="003B73A7" w:rsidP="00BB4722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Количество ОУ, </w:t>
            </w:r>
            <w:proofErr w:type="gramStart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охваченных</w:t>
            </w:r>
            <w:proofErr w:type="gramEnd"/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методической помощью</w:t>
            </w:r>
          </w:p>
        </w:tc>
        <w:tc>
          <w:tcPr>
            <w:tcW w:w="1417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15</w:t>
            </w:r>
          </w:p>
        </w:tc>
        <w:tc>
          <w:tcPr>
            <w:tcW w:w="1361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</w:t>
            </w:r>
          </w:p>
        </w:tc>
      </w:tr>
      <w:tr w:rsidR="003B73A7" w:rsidRPr="003B73A7" w:rsidTr="00907BE5">
        <w:tc>
          <w:tcPr>
            <w:tcW w:w="5495" w:type="dxa"/>
          </w:tcPr>
          <w:p w:rsidR="003B73A7" w:rsidRPr="003B73A7" w:rsidRDefault="003B73A7" w:rsidP="003B73A7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Количество посещенных и анализированных уроков </w:t>
            </w:r>
          </w:p>
        </w:tc>
        <w:tc>
          <w:tcPr>
            <w:tcW w:w="1417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126</w:t>
            </w:r>
          </w:p>
        </w:tc>
        <w:tc>
          <w:tcPr>
            <w:tcW w:w="1361" w:type="dxa"/>
          </w:tcPr>
          <w:p w:rsidR="003B73A7" w:rsidRPr="003B73A7" w:rsidRDefault="003B73A7" w:rsidP="003B73A7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B73A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78</w:t>
            </w:r>
          </w:p>
        </w:tc>
      </w:tr>
    </w:tbl>
    <w:p w:rsidR="006D47B0" w:rsidRPr="00E86324" w:rsidRDefault="006D47B0" w:rsidP="00736E08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Одной из основных направлений работы ИМО является </w:t>
      </w:r>
      <w:r w:rsidRPr="00E86324">
        <w:rPr>
          <w:rFonts w:ascii="Times New Roman" w:hAnsi="Times New Roman" w:cs="Times New Roman"/>
          <w:b/>
          <w:i/>
          <w:color w:val="002060"/>
          <w:sz w:val="24"/>
          <w:szCs w:val="24"/>
        </w:rPr>
        <w:t>работа с молодыми кадрами</w:t>
      </w:r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Работа по повышению методической компетентности молодых учителей проводится в различных формах:  панорама открытых уроков лучших учителей улуса, психологические и педагогические тренинги и консультации, ознакомление с педагогической лабораторией творчески работающих учителей, а также оказание методической помощи. В последнее время улусные профессиональные конкурсы и методические семинары  проводятся на двух уровнях: среди опытных и среди молодых учителей. </w:t>
      </w:r>
      <w:r w:rsidR="002C08EE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Так, улусный конкурс молодых педагогов «Путь к успеху»</w:t>
      </w:r>
      <w:r w:rsidR="00FA0222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стал традицией-площадкой для роста профессионального мастерства и выявления и поддержки молодого  учителя. </w:t>
      </w:r>
      <w:r w:rsidR="00A70591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Данный конкурс </w:t>
      </w:r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>показ</w:t>
      </w:r>
      <w:r w:rsidR="00A70591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ывает в</w:t>
      </w:r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ысокий уровень творческого потенциала молодых, результативность наставнической работы в школах. Такая форма работы с молодыми специалистами поможет их становлению как педагогов-мастеров своего дела. </w:t>
      </w:r>
    </w:p>
    <w:p w:rsidR="000C37B3" w:rsidRDefault="00736E08" w:rsidP="00E8632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улусе с 2007 года проводит работу </w:t>
      </w:r>
      <w:r w:rsidR="00F311A1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ассоциация </w:t>
      </w:r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>молодых педагогов «</w:t>
      </w:r>
      <w:proofErr w:type="spellStart"/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>СунтАМП</w:t>
      </w:r>
      <w:proofErr w:type="spellEnd"/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». Основными направлениями работы являются поддержка молодых педагогов для представления и защиты их интересов; содействие в профессиональном становлении и реализации творческого потенциала молодых педагогов; привлечение творческой талантливой молодежи в систему образования Сунтарского улуса и организация </w:t>
      </w:r>
      <w:proofErr w:type="spellStart"/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>межкустовых</w:t>
      </w:r>
      <w:proofErr w:type="spellEnd"/>
      <w:r w:rsidRPr="00E86324">
        <w:rPr>
          <w:rFonts w:ascii="Times New Roman" w:hAnsi="Times New Roman" w:cs="Times New Roman"/>
          <w:i/>
          <w:color w:val="002060"/>
          <w:sz w:val="24"/>
          <w:szCs w:val="24"/>
        </w:rPr>
        <w:t>, межрегиональных и корпоративных связей по вопросам профессионального роста и социальной защиты молодых педагогов.</w:t>
      </w:r>
      <w:r w:rsidR="00F311A1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Достижений работы данной ассоциации многочисленны и работа их очень результативна. За эти годы работы ассоциации </w:t>
      </w:r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руководителями работали уже теперь опытные учителя улуса, такие как, Никитина </w:t>
      </w:r>
      <w:proofErr w:type="spellStart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Сардана</w:t>
      </w:r>
      <w:proofErr w:type="spellEnd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Константиновна, учитель английского языка МБОУ «СПТЛ-И», основатель </w:t>
      </w:r>
      <w:r w:rsidR="00F311A1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ассоциации молодых педагогов «</w:t>
      </w:r>
      <w:proofErr w:type="spellStart"/>
      <w:r w:rsidR="00F311A1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СунАМП</w:t>
      </w:r>
      <w:proofErr w:type="spellEnd"/>
      <w:r w:rsidR="00F311A1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», автор проекта «Летняя школа молодых педагогов»</w:t>
      </w:r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; Тихонова Надежда Владимировна, </w:t>
      </w:r>
      <w:proofErr w:type="spellStart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зам</w:t>
      </w:r>
      <w:proofErr w:type="gramStart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.д</w:t>
      </w:r>
      <w:proofErr w:type="gramEnd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иректора</w:t>
      </w:r>
      <w:proofErr w:type="spellEnd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 ВР МБОУ «</w:t>
      </w:r>
      <w:proofErr w:type="spellStart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="00E86324" w:rsidRPr="00E8632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№1 и другие.</w:t>
      </w:r>
    </w:p>
    <w:p w:rsidR="00761C26" w:rsidRDefault="00761C26" w:rsidP="00E8632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77A49" w:rsidRPr="00E716AE" w:rsidRDefault="00571909" w:rsidP="00677A49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1909">
        <w:rPr>
          <w:rFonts w:ascii="Times New Roman" w:hAnsi="Times New Roman" w:cs="Times New Roman"/>
          <w:sz w:val="24"/>
          <w:lang w:val="sah-RU"/>
        </w:rPr>
        <w:t>Наличие системы поддержки и сопровождения различных кате</w:t>
      </w:r>
      <w:r>
        <w:rPr>
          <w:rFonts w:ascii="Times New Roman" w:hAnsi="Times New Roman" w:cs="Times New Roman"/>
          <w:sz w:val="24"/>
          <w:lang w:val="sah-RU"/>
        </w:rPr>
        <w:t>горий педагогических работников (молодых педагогов, наставников;  лидеров образования и/или руководителей и руководящих работников; учителей, работающих в ОО с низкими образовательными результатами;  учителей школ, показывающих необъективное оценивание ВПР (по списку РОН)</w:t>
      </w:r>
      <w:r w:rsidR="00677A49">
        <w:rPr>
          <w:rFonts w:ascii="Times New Roman" w:hAnsi="Times New Roman" w:cs="Times New Roman"/>
          <w:sz w:val="24"/>
          <w:lang w:val="sah-RU"/>
        </w:rPr>
        <w:t xml:space="preserve"> и др.):</w:t>
      </w:r>
    </w:p>
    <w:p w:rsidR="00EA1BEF" w:rsidRPr="009072BA" w:rsidRDefault="00EA1BEF" w:rsidP="00EA1BEF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lang w:val="sah-RU"/>
        </w:rPr>
        <w:lastRenderedPageBreak/>
        <w:t>Молодые педагоги, наставники</w:t>
      </w:r>
      <w:r w:rsidR="006F1364">
        <w:rPr>
          <w:rFonts w:ascii="Times New Roman" w:hAnsi="Times New Roman" w:cs="Times New Roman"/>
          <w:i/>
          <w:color w:val="002060"/>
          <w:sz w:val="24"/>
          <w:lang w:val="sah-RU"/>
        </w:rPr>
        <w:t>-</w:t>
      </w:r>
      <w:r w:rsidRPr="009072BA">
        <w:rPr>
          <w:rFonts w:ascii="Times New Roman" w:hAnsi="Times New Roman" w:cs="Times New Roman"/>
          <w:i/>
          <w:color w:val="002060"/>
          <w:sz w:val="24"/>
          <w:lang w:val="sah-RU"/>
        </w:rPr>
        <w:t>опытные учителя, руководители ОО, учителя, работающие в ОО с низкими образовательными результатами, а также учителя</w:t>
      </w:r>
      <w:r w:rsidR="006F1364">
        <w:rPr>
          <w:rFonts w:ascii="Times New Roman" w:hAnsi="Times New Roman" w:cs="Times New Roman"/>
          <w:i/>
          <w:color w:val="002060"/>
          <w:sz w:val="24"/>
          <w:lang w:val="sah-RU"/>
        </w:rPr>
        <w:t xml:space="preserve"> школ, показывающие</w:t>
      </w:r>
      <w:r w:rsidRPr="009072BA">
        <w:rPr>
          <w:rFonts w:ascii="Times New Roman" w:hAnsi="Times New Roman" w:cs="Times New Roman"/>
          <w:i/>
          <w:color w:val="002060"/>
          <w:sz w:val="24"/>
          <w:lang w:val="sah-RU"/>
        </w:rPr>
        <w:t xml:space="preserve"> необъективное оценивание ВПР 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Сунтарского улуса обучаются на курсах повышения квалификации, проводимы</w:t>
      </w:r>
      <w:r w:rsidR="009072BA"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ми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EA1BEF" w:rsidRPr="009072BA" w:rsidRDefault="00EA1BEF" w:rsidP="00EA1BEF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Институтом развития образования и повышения квалификации работников образования им.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С.Н.Донского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II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Республики Саха (Якутия);</w:t>
      </w:r>
    </w:p>
    <w:p w:rsidR="00EA1BEF" w:rsidRPr="009072BA" w:rsidRDefault="00EA1BEF" w:rsidP="00EA1BEF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r w:rsidR="009072BA"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Институтами повышения квалификации Российской Федерации и др.</w:t>
      </w:r>
    </w:p>
    <w:p w:rsidR="009072BA" w:rsidRPr="009072BA" w:rsidRDefault="009072BA" w:rsidP="009072B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pacing w:val="-7"/>
          <w:sz w:val="24"/>
          <w:szCs w:val="24"/>
          <w:lang w:eastAsia="en-GB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С 2019 года по инициативе и поддержке главы МР «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 (район)» Григорьева А.В. и начальника управления образования Иванова А.И. был запущен проект «Курсы повышения квалификации </w:t>
      </w:r>
      <w:r w:rsidRPr="009072BA">
        <w:rPr>
          <w:rFonts w:ascii="Times New Roman" w:hAnsi="Times New Roman" w:cs="Times New Roman"/>
          <w:i/>
          <w:color w:val="002060"/>
          <w:spacing w:val="-7"/>
          <w:sz w:val="24"/>
          <w:szCs w:val="24"/>
          <w:lang w:eastAsia="en-GB"/>
        </w:rPr>
        <w:t xml:space="preserve">по новым адресным моделям 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федеральных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стажировочных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площадках,</w:t>
      </w:r>
      <w:r w:rsidRPr="009072BA">
        <w:rPr>
          <w:rFonts w:ascii="Times New Roman" w:hAnsi="Times New Roman" w:cs="Times New Roman"/>
          <w:i/>
          <w:color w:val="002060"/>
          <w:spacing w:val="-7"/>
          <w:sz w:val="24"/>
          <w:szCs w:val="24"/>
          <w:lang w:eastAsia="en-GB"/>
        </w:rPr>
        <w:t xml:space="preserve"> учреждениях непрерывного профессионального образования РФ». Целью данного проекта является 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организация выездных курсов профессиональной подготовки, переподготовки и повышения квалификации педагогических и руководящих работников ОО Сунтарского улуса </w:t>
      </w:r>
      <w:r w:rsidRPr="009072BA">
        <w:rPr>
          <w:rFonts w:ascii="Times New Roman" w:hAnsi="Times New Roman" w:cs="Times New Roman"/>
          <w:i/>
          <w:color w:val="002060"/>
          <w:spacing w:val="-7"/>
          <w:sz w:val="24"/>
          <w:szCs w:val="24"/>
          <w:lang w:eastAsia="en-GB"/>
        </w:rPr>
        <w:t xml:space="preserve">по новым адресным моделям 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федеральных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стажировочных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площадках,</w:t>
      </w:r>
      <w:r w:rsidRPr="009072BA">
        <w:rPr>
          <w:rFonts w:ascii="Times New Roman" w:hAnsi="Times New Roman" w:cs="Times New Roman"/>
          <w:i/>
          <w:color w:val="002060"/>
          <w:spacing w:val="-7"/>
          <w:sz w:val="24"/>
          <w:szCs w:val="24"/>
          <w:lang w:eastAsia="en-GB"/>
        </w:rPr>
        <w:t xml:space="preserve"> учреждениях непрерывного профессионального образования Российской Федерации. </w:t>
      </w:r>
    </w:p>
    <w:p w:rsidR="009072BA" w:rsidRPr="009072BA" w:rsidRDefault="009072BA" w:rsidP="009072BA">
      <w:pPr>
        <w:pStyle w:val="a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Style w:val="aa"/>
          <w:rFonts w:ascii="Times New Roman" w:hAnsi="Times New Roman" w:cs="Times New Roman"/>
          <w:b w:val="0"/>
          <w:i/>
          <w:color w:val="002060"/>
          <w:sz w:val="24"/>
          <w:szCs w:val="24"/>
          <w:bdr w:val="none" w:sz="0" w:space="0" w:color="auto" w:frame="1"/>
        </w:rPr>
        <w:t>Задачи проекта: </w:t>
      </w:r>
    </w:p>
    <w:p w:rsidR="009072BA" w:rsidRPr="009072BA" w:rsidRDefault="009072BA" w:rsidP="009072BA">
      <w:pPr>
        <w:pStyle w:val="a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реализация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деятельностного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подхода к решению проблемы оказания адресной помощи педагогу в его профессиональных затруднениях;</w:t>
      </w:r>
    </w:p>
    <w:p w:rsidR="009072BA" w:rsidRPr="009072BA" w:rsidRDefault="009072BA" w:rsidP="009072BA">
      <w:pPr>
        <w:pStyle w:val="a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обучение на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стажировочных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площадках Российской Федерации;</w:t>
      </w:r>
    </w:p>
    <w:p w:rsidR="009072BA" w:rsidRPr="009072BA" w:rsidRDefault="009072BA" w:rsidP="009072BA">
      <w:pPr>
        <w:pStyle w:val="a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установление партнерских отношений и ознакомление деятельностью ОО  центральных городов России, Сибири и Дальнего Востока: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.М</w:t>
      </w:r>
      <w:proofErr w:type="gram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осква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г.Хабаровска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г.Новосибирск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др.</w:t>
      </w:r>
    </w:p>
    <w:p w:rsidR="009072BA" w:rsidRPr="009072BA" w:rsidRDefault="009072BA" w:rsidP="009072BA">
      <w:pPr>
        <w:pStyle w:val="a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реализация нового механизма формирования профессиональных компетенций </w:t>
      </w:r>
      <w:proofErr w:type="gram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педагогов</w:t>
      </w:r>
      <w:proofErr w:type="gram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основе выявленных управленческих и предметных затруднений.</w:t>
      </w:r>
    </w:p>
    <w:p w:rsidR="009072BA" w:rsidRPr="009072BA" w:rsidRDefault="009072BA" w:rsidP="009072BA">
      <w:pPr>
        <w:pStyle w:val="a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Проект направлен на оказание информационной практико-ориентированной помощи руководителям и педагогам образовательных организаций в целях повышения качества образования и эффективного муниципального управления. </w:t>
      </w:r>
    </w:p>
    <w:p w:rsidR="009072BA" w:rsidRPr="009072BA" w:rsidRDefault="009072BA" w:rsidP="009072B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На данное время курсами повышения квалификации охвачены:</w:t>
      </w:r>
    </w:p>
    <w:p w:rsidR="009072BA" w:rsidRPr="009072BA" w:rsidRDefault="009072BA" w:rsidP="009072BA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25 учителей математики и 26 учителей русского языка и литературы прошли курсы повышения квалификации по теме «Системные изменения преподавания в условиях реализации ФГОС» на базе Хабаровского краевого института развития образования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.Х</w:t>
      </w:r>
      <w:proofErr w:type="gram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абаровска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(25-29 марта 2019 г.).</w:t>
      </w:r>
    </w:p>
    <w:p w:rsidR="009072BA" w:rsidRPr="009072BA" w:rsidRDefault="009072BA" w:rsidP="009072BA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34 директора ОУ и 5 работников управления образования в </w:t>
      </w:r>
      <w:r w:rsidRPr="009072BA">
        <w:rPr>
          <w:rStyle w:val="aa"/>
          <w:rFonts w:ascii="Times New Roman" w:hAnsi="Times New Roman" w:cs="Times New Roman"/>
          <w:b w:val="0"/>
          <w:i/>
          <w:color w:val="002060"/>
          <w:sz w:val="24"/>
          <w:szCs w:val="24"/>
        </w:rPr>
        <w:t>федеральном государственном бюджетном научном учреждении «Институт управления образованием Российской академии образования»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 (ФГБНУ «ИУО РАО»)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.М</w:t>
      </w:r>
      <w:proofErr w:type="gram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осква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проходили курсы повышения квалификации по программе «</w:t>
      </w:r>
      <w:r w:rsidRPr="009072BA">
        <w:rPr>
          <w:rStyle w:val="aa"/>
          <w:rFonts w:ascii="Times New Roman" w:hAnsi="Times New Roman" w:cs="Times New Roman"/>
          <w:b w:val="0"/>
          <w:i/>
          <w:color w:val="002060"/>
          <w:sz w:val="24"/>
          <w:szCs w:val="24"/>
        </w:rPr>
        <w:t>Основы проектного управления как инструмента развития муниципальных систем образования</w:t>
      </w: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» (25-27 сентября 2019 г.).</w:t>
      </w:r>
    </w:p>
    <w:p w:rsidR="009072BA" w:rsidRPr="009072BA" w:rsidRDefault="009072BA" w:rsidP="009072BA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34 учителя начальных классов Сунтарского улуса под руководством Поповой М.И.,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гл.специалиста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МКУ «МОУО» прошли обучение на проблемных курсах в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.Н</w:t>
      </w:r>
      <w:proofErr w:type="gram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овосибирск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 теме: «Особенности реализации федерального проекта «Учитель будущего» в образовательной организации» (9 – 17 декабря 2019 г.).</w:t>
      </w:r>
    </w:p>
    <w:p w:rsidR="009072BA" w:rsidRPr="009072BA" w:rsidRDefault="009072BA" w:rsidP="009072BA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32 заведующих ДОУ и 2 работника управления образования проходили курсы повышения квалификации по теме «Управление развитием дошкольного образовательного учреждения» на базе Санкт-Петербургской академии постдипломного педагогического образования и Института развития образования  </w:t>
      </w:r>
      <w:proofErr w:type="spell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анкт</w:t>
      </w:r>
      <w:proofErr w:type="spellEnd"/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-Петербург (16-23 февраля 2020 г.).</w:t>
      </w:r>
    </w:p>
    <w:p w:rsidR="00EA1BEF" w:rsidRPr="009072BA" w:rsidRDefault="00EA1BEF" w:rsidP="00EA1BEF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Новым видом повышения квалификации являются дистанционные курсы. Учителя повышают свою квалификацию, обучаясь на дистанционных курсах при МГУ, при АПК и ППРО, И</w:t>
      </w:r>
      <w:r w:rsidR="009072BA" w:rsidRPr="009072B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РО и ПК РС (Я) и ИНПО СВФУ </w:t>
      </w:r>
      <w:proofErr w:type="spellStart"/>
      <w:r w:rsidR="009072BA" w:rsidRPr="009072BA">
        <w:rPr>
          <w:rFonts w:ascii="Times New Roman" w:hAnsi="Times New Roman" w:cs="Times New Roman"/>
          <w:i/>
          <w:color w:val="002060"/>
          <w:sz w:val="24"/>
          <w:szCs w:val="24"/>
        </w:rPr>
        <w:t>им.М.К.Аммосова</w:t>
      </w:r>
      <w:proofErr w:type="spellEnd"/>
      <w:r w:rsidR="009072BA" w:rsidRPr="009072BA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6F1364" w:rsidRPr="006F1364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связи с отдаленностью нашего улуса (1000 км) от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.Я</w:t>
      </w:r>
      <w:proofErr w:type="gram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кутска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проводятся выездные курсы. В 2018-2019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уч</w:t>
      </w:r>
      <w:proofErr w:type="gram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.г</w:t>
      </w:r>
      <w:proofErr w:type="gram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оду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на базе школ Сунтарского улуса проведены 6 </w:t>
      </w: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выездных курсов повышения квалификации с привлечением лекторов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ИРОиПК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им.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С.Н.Донского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-II и СВФУ им. М.К.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Аммосова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где обучались 191 педагогов улуса (20%): </w:t>
      </w:r>
    </w:p>
    <w:p w:rsidR="006F1364" w:rsidRPr="006F1364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ИРОиПК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им.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С.Н.Донского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proofErr w:type="gram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II</w:t>
      </w:r>
      <w:proofErr w:type="gram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» проблемные курсы для учителей якутского языка и литературы по теме «Традиции и инновации в преподавании якутского языка и литературы в условиях внедрения ФГОС» на базе МБОУ «ССОШ №1 им. А.П. Павлова», с 25 по 28 сентября 2018 г. – 29 чел.</w:t>
      </w:r>
    </w:p>
    <w:p w:rsidR="006F1364" w:rsidRPr="006F1364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highlight w:val="yellow"/>
        </w:rPr>
      </w:pP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ИРОиПК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им.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С.Н.Донского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proofErr w:type="gram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II</w:t>
      </w:r>
      <w:proofErr w:type="gram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» проблемные курсы для учителей начальных классов по теме «Цифровые образовательные ресурсы в педагогической деятельности» на базе МБОУ 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НОШ им. В.Г. Павлова», с 10 по 13 января 2019 г. – 37 чел.</w:t>
      </w:r>
    </w:p>
    <w:p w:rsidR="006F1364" w:rsidRPr="006F1364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АНО ДПО «Институт дополнительного профессионального образования и повышения квалификации» авторские проблемные курсы Никифоровой Н.А. по теме «Технология организации воспитания и обучения школьников в соответствии с требованиями ФГОС в условиях инклюзивного образования» на базе МБОУ 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гимназия», с 11 по 13января 2019 г. – 28 чел.</w:t>
      </w:r>
    </w:p>
    <w:p w:rsidR="006F1364" w:rsidRPr="006F1364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ИРОиПК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им.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С.Н.Донского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proofErr w:type="gram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II</w:t>
      </w:r>
      <w:proofErr w:type="gram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» проблемные курсы для учителей математики по теме «Методика подготовки учащихся к ОКЭ и ЕГЭ по математике» на базе МБОУ 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ПТЛ-И», с 30 января по 1 февраля 2019 г. – 36 чел.</w:t>
      </w:r>
    </w:p>
    <w:p w:rsidR="006F1364" w:rsidRPr="006F1364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ИРОиПК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им.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С.Н.Донского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-</w:t>
      </w:r>
      <w:proofErr w:type="gram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II</w:t>
      </w:r>
      <w:proofErr w:type="gram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» проблемные курсы для учителей русского языка и литературы по теме «Методика подготовки к итоговой аттестации в форме ОКЭ и ЕГЭ по русскому языку и литературе» на базе МБОУ 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№1 им. А.П. Павлова», с 5 по 9 февраля 2019 г. – 37 чел.</w:t>
      </w:r>
    </w:p>
    <w:p w:rsidR="006F1364" w:rsidRPr="006F1364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СВФУ им. М.К. 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Аммосова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курсы повышения квалификации «Современный якутский язык: литературные и узуальные нормы» на базе технопарка и кабинета якутского языка МБОУ «</w:t>
      </w:r>
      <w:proofErr w:type="spellStart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ПТЛ-И», с 13 по 14 марта – 24 чел.</w:t>
      </w:r>
    </w:p>
    <w:p w:rsidR="00E716AE" w:rsidRDefault="006F1364" w:rsidP="006F1364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lang w:val="sah-RU"/>
        </w:rPr>
      </w:pPr>
      <w:r w:rsidRPr="006F1364">
        <w:rPr>
          <w:rFonts w:ascii="Times New Roman" w:hAnsi="Times New Roman" w:cs="Times New Roman"/>
          <w:i/>
          <w:color w:val="002060"/>
          <w:sz w:val="24"/>
          <w:szCs w:val="24"/>
        </w:rPr>
        <w:t>Вместе с тем, каждый учебный год проводятся методические семинары для м</w:t>
      </w:r>
      <w:r w:rsidRPr="006F1364">
        <w:rPr>
          <w:rFonts w:ascii="Times New Roman" w:hAnsi="Times New Roman" w:cs="Times New Roman"/>
          <w:i/>
          <w:color w:val="002060"/>
          <w:sz w:val="24"/>
          <w:lang w:val="sah-RU"/>
        </w:rPr>
        <w:t>олодых педагогов, руководителей ОО, учителей, работающих в ОО с низкими образовательными результатами, а также учителей школ, показывающих необъективное оценивание ВПР</w:t>
      </w:r>
      <w:r>
        <w:rPr>
          <w:rFonts w:ascii="Times New Roman" w:hAnsi="Times New Roman" w:cs="Times New Roman"/>
          <w:i/>
          <w:color w:val="002060"/>
          <w:sz w:val="24"/>
          <w:lang w:val="sah-RU"/>
        </w:rPr>
        <w:t>:</w:t>
      </w:r>
    </w:p>
    <w:p w:rsidR="0040129A" w:rsidRPr="0040129A" w:rsidRDefault="0040129A" w:rsidP="0040129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E7FC3">
        <w:t xml:space="preserve">   </w:t>
      </w:r>
      <w:r>
        <w:t>З</w:t>
      </w:r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 2018-2019 </w:t>
      </w:r>
      <w:proofErr w:type="spellStart"/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>уч</w:t>
      </w:r>
      <w:proofErr w:type="gramStart"/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>.г</w:t>
      </w:r>
      <w:proofErr w:type="gramEnd"/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>од</w:t>
      </w:r>
      <w:proofErr w:type="spellEnd"/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проведены 22 улусных тематических семинаров, в том числе 5 авторских семинаров учителей. На семинарах приняли участие более 700 педагогов ОУ улуса. Значительное внимание уделялось следующим вопросам, проблемам, направлениям модернизации образования:</w:t>
      </w:r>
    </w:p>
    <w:p w:rsidR="0040129A" w:rsidRPr="0040129A" w:rsidRDefault="0040129A" w:rsidP="0040129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>- методическое и дидактическое обеспечение государственной итоговой аттестации выпускников;</w:t>
      </w:r>
    </w:p>
    <w:p w:rsidR="0040129A" w:rsidRPr="0040129A" w:rsidRDefault="0040129A" w:rsidP="0040129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>- совершенствование методики преподавания учебных предметов согласно требованиям ФГОС;</w:t>
      </w:r>
    </w:p>
    <w:p w:rsidR="0040129A" w:rsidRPr="0040129A" w:rsidRDefault="0040129A" w:rsidP="0040129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>- повышение качества обучения учащихся через использование перспективных методов, приемов и современных педагогических и информационных технологий;</w:t>
      </w:r>
    </w:p>
    <w:p w:rsidR="0040129A" w:rsidRPr="0040129A" w:rsidRDefault="0040129A" w:rsidP="0040129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0129A">
        <w:rPr>
          <w:rFonts w:ascii="Times New Roman" w:hAnsi="Times New Roman" w:cs="Times New Roman"/>
          <w:i/>
          <w:color w:val="002060"/>
          <w:sz w:val="24"/>
          <w:szCs w:val="24"/>
        </w:rPr>
        <w:t>- создание условий для развития предметно-пространственной среды образовательных организаций в соответствии с требованиями ФГОС и другие.</w:t>
      </w:r>
    </w:p>
    <w:p w:rsidR="006F1364" w:rsidRPr="0040129A" w:rsidRDefault="006F1364" w:rsidP="0040129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77A49" w:rsidRPr="00761C26" w:rsidRDefault="00677A49" w:rsidP="00677A49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77A49">
        <w:rPr>
          <w:rFonts w:ascii="Times New Roman" w:hAnsi="Times New Roman" w:cs="Times New Roman"/>
          <w:sz w:val="24"/>
          <w:lang w:val="sah-RU"/>
        </w:rPr>
        <w:t xml:space="preserve">Наличие и анализ результатов  мониторинговых исследований, опросов, анкетирования по формированию запросов на методическую помощь и сопровождение, выявление профессиональных дефицитов, потребностей, индивидуальное собеседование, диагностику профессионального развития (программы мониторинговых исследований, Положение о мониторинге, описание и анализ опросов, диагностик профессионального развития с обоснованием; перечень принятых управленческих решений по результатам анализа): </w:t>
      </w:r>
    </w:p>
    <w:p w:rsidR="00761C26" w:rsidRPr="00E15730" w:rsidRDefault="00E15730" w:rsidP="00761C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Каждый учебный год проводится мониторинг проводимых ИМО работ:</w:t>
      </w:r>
    </w:p>
    <w:p w:rsidR="00E15730" w:rsidRPr="00E15730" w:rsidRDefault="00E15730" w:rsidP="00761C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- участие педагогов на семинарах, конкурсах, смотрах, форумах, научно-практических конференциях и пед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агогических </w:t>
      </w: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чтениях на муниципальном, республиканском, российском и международных уровнях;</w:t>
      </w:r>
    </w:p>
    <w:p w:rsidR="00E15730" w:rsidRDefault="00E15730" w:rsidP="00761C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- распространения педагогического опыта в форме трансляции педагогического опыта: открытые уроки, мастер-классы, выступления и публикации педагогов. </w:t>
      </w:r>
    </w:p>
    <w:p w:rsidR="00E15730" w:rsidRDefault="00E15730" w:rsidP="00E15730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Отчеты ИМО по годам можно посмотреть на сайте МКУ «МОУО» Сунтарского улуса (района)</w:t>
      </w:r>
      <w:r>
        <w:t xml:space="preserve"> </w:t>
      </w:r>
      <w:hyperlink r:id="rId7" w:history="1">
        <w:r w:rsidRPr="00AC169B">
          <w:rPr>
            <w:rStyle w:val="a8"/>
          </w:rPr>
          <w:t>https://suntarmouo.ru/имо/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- раздел Отчеты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761C26" w:rsidRPr="00E15730" w:rsidRDefault="00761C26" w:rsidP="00761C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77A49" w:rsidRPr="00761C26" w:rsidRDefault="00677A49" w:rsidP="00761C26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C26">
        <w:rPr>
          <w:rFonts w:ascii="Times New Roman" w:hAnsi="Times New Roman" w:cs="Times New Roman"/>
          <w:sz w:val="24"/>
          <w:szCs w:val="24"/>
          <w:lang w:val="sah-RU"/>
        </w:rPr>
        <w:t>Наличие муниципальной конкурсной системы для различных категорий педагогических работников (положения конкурсов профессионального мастерства):</w:t>
      </w:r>
    </w:p>
    <w:p w:rsidR="002901F9" w:rsidRPr="00E15730" w:rsidRDefault="008D1ABF" w:rsidP="00761C26">
      <w:pPr>
        <w:pStyle w:val="a6"/>
        <w:ind w:firstLine="567"/>
        <w:jc w:val="both"/>
        <w:rPr>
          <w:i/>
        </w:rPr>
      </w:pP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Изучению, обобщению педагогического опыта, поддержке инновационной деятельности учителей способствуют также профессиональные конкурсы, на которых стимулирование творчески работающих учителей ведется через присвоение различных номинаций, грантов.  Первый муниципальный конкурс «Учитель года» был проведен в 1991 году. Победителем первого конкурса стал учитель </w:t>
      </w:r>
      <w:proofErr w:type="spellStart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Эльгяйской</w:t>
      </w:r>
      <w:proofErr w:type="spellEnd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авторской школы, </w:t>
      </w:r>
      <w:proofErr w:type="spellStart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засл</w:t>
      </w:r>
      <w:proofErr w:type="spellEnd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. учитель школ ЯАССР и РСФСР Николаев Егор Михайлович, затем успешно выступивший и на финале республиканского конкурса. Этот конкурс с тех пор проводится как праздник всего учительства, как праздник общения творчески работающих учителей. Эта традиция продолжается и в наше время.</w:t>
      </w:r>
      <w:r w:rsidRPr="00E15730">
        <w:rPr>
          <w:i/>
          <w:color w:val="002060"/>
        </w:rPr>
        <w:t xml:space="preserve"> </w:t>
      </w:r>
      <w:hyperlink r:id="rId8" w:history="1">
        <w:r w:rsidRPr="00E15730">
          <w:rPr>
            <w:rStyle w:val="a8"/>
            <w:i/>
            <w:color w:val="002060"/>
            <w:lang w:val="en-US"/>
          </w:rPr>
          <w:t>https</w:t>
        </w:r>
        <w:r w:rsidRPr="00E15730">
          <w:rPr>
            <w:rStyle w:val="a8"/>
            <w:i/>
            <w:color w:val="002060"/>
          </w:rPr>
          <w:t>://</w:t>
        </w:r>
        <w:proofErr w:type="spellStart"/>
        <w:r w:rsidRPr="00E15730">
          <w:rPr>
            <w:rStyle w:val="a8"/>
            <w:i/>
            <w:color w:val="002060"/>
            <w:lang w:val="en-US"/>
          </w:rPr>
          <w:t>suntarmouo</w:t>
        </w:r>
        <w:proofErr w:type="spellEnd"/>
        <w:r w:rsidRPr="00E15730">
          <w:rPr>
            <w:rStyle w:val="a8"/>
            <w:i/>
            <w:color w:val="002060"/>
          </w:rPr>
          <w:t>.</w:t>
        </w:r>
        <w:proofErr w:type="spellStart"/>
        <w:r w:rsidRPr="00E15730">
          <w:rPr>
            <w:rStyle w:val="a8"/>
            <w:i/>
            <w:color w:val="002060"/>
            <w:lang w:val="en-US"/>
          </w:rPr>
          <w:t>ru</w:t>
        </w:r>
        <w:proofErr w:type="spellEnd"/>
        <w:r w:rsidRPr="00E15730">
          <w:rPr>
            <w:rStyle w:val="a8"/>
            <w:i/>
            <w:color w:val="002060"/>
          </w:rPr>
          <w:t>/конкурсы-профессионального-</w:t>
        </w:r>
        <w:proofErr w:type="spellStart"/>
        <w:r w:rsidRPr="00E15730">
          <w:rPr>
            <w:rStyle w:val="a8"/>
            <w:i/>
            <w:color w:val="002060"/>
          </w:rPr>
          <w:t>мастерст</w:t>
        </w:r>
        <w:proofErr w:type="spellEnd"/>
        <w:r w:rsidRPr="00E15730">
          <w:rPr>
            <w:rStyle w:val="a8"/>
            <w:i/>
            <w:color w:val="002060"/>
          </w:rPr>
          <w:t>/</w:t>
        </w:r>
      </w:hyperlink>
    </w:p>
    <w:p w:rsidR="00E15730" w:rsidRDefault="00E15730" w:rsidP="00E15730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Положения и итоги муниципальных конкурсов на сайте -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hyperlink r:id="rId9" w:history="1">
        <w:r w:rsidRPr="00AC169B">
          <w:rPr>
            <w:rStyle w:val="a8"/>
          </w:rPr>
          <w:t>https://suntarmouo.ru/имо/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- раздел Профессиональные конкурсы.</w:t>
      </w:r>
    </w:p>
    <w:p w:rsidR="008D1ABF" w:rsidRPr="008D1ABF" w:rsidRDefault="008D1ABF" w:rsidP="008D1ABF">
      <w:pPr>
        <w:pStyle w:val="a6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77A49" w:rsidRPr="008D1ABF" w:rsidRDefault="00677A49" w:rsidP="00571909">
      <w:pPr>
        <w:pStyle w:val="a6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lang w:val="sah-RU"/>
        </w:rPr>
        <w:t>Наличие системы выявления, обобщения, транслирования и тиражирования лучших педагогических практик, в т.ч.информационно-издательской деятельности (программы, планы):</w:t>
      </w:r>
    </w:p>
    <w:p w:rsidR="00E15730" w:rsidRDefault="00E15730" w:rsidP="00E1573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целях выявления, обобщения, транслирования, тиражирования лучших педагогических практик и стимулирования труда учителя в </w:t>
      </w:r>
      <w:proofErr w:type="spellStart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Сунтарском</w:t>
      </w:r>
      <w:proofErr w:type="spellEnd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улусе проводятся республиканские и региональные научно-практические конференции, педагогические чтения, профессиональные конкурсы, именные педагогические чтения: Петровские (</w:t>
      </w:r>
      <w:proofErr w:type="spellStart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Шеинская</w:t>
      </w:r>
      <w:proofErr w:type="spellEnd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СОШ),  </w:t>
      </w:r>
      <w:proofErr w:type="spellStart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Кюндяйцевские</w:t>
      </w:r>
      <w:proofErr w:type="spellEnd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</w:t>
      </w:r>
      <w:proofErr w:type="spellStart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Кюндяинская</w:t>
      </w:r>
      <w:proofErr w:type="spellEnd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СОШ), Ивановские (</w:t>
      </w:r>
      <w:proofErr w:type="spellStart"/>
      <w:r w:rsidRPr="00E15730">
        <w:rPr>
          <w:rFonts w:ascii="Times New Roman" w:hAnsi="Times New Roman" w:cs="Times New Roman"/>
          <w:i/>
          <w:color w:val="002060"/>
          <w:sz w:val="24"/>
          <w:szCs w:val="24"/>
        </w:rPr>
        <w:t>Кутанинск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СОШ), Павловские (ВТЛ) и другие. </w:t>
      </w:r>
    </w:p>
    <w:p w:rsidR="00942692" w:rsidRPr="00EA33D5" w:rsidRDefault="0019254C" w:rsidP="00EA33D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Каждый год организуется муниципальный этап Всероссийского конкурса «Лучшие учителя», проводимого </w:t>
      </w:r>
      <w:r w:rsidRPr="0019254C">
        <w:rPr>
          <w:rFonts w:ascii="Times New Roman" w:hAnsi="Times New Roman" w:cs="Times New Roman"/>
          <w:i/>
          <w:color w:val="002060"/>
          <w:sz w:val="24"/>
          <w:szCs w:val="24"/>
        </w:rPr>
        <w:t>в рамках Приоритетного национального проекта «ОБРАЗОВАНИЕ» (</w:t>
      </w:r>
      <w:r w:rsidR="00942692">
        <w:rPr>
          <w:rFonts w:ascii="Times New Roman" w:hAnsi="Times New Roman" w:cs="Times New Roman"/>
          <w:i/>
          <w:color w:val="002060"/>
          <w:sz w:val="24"/>
          <w:szCs w:val="24"/>
        </w:rPr>
        <w:t>Премия лучшим учителям за достижения в педагогической деятельности</w:t>
      </w:r>
      <w:r w:rsidRPr="001925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). С 2006 года получили </w:t>
      </w:r>
      <w:r w:rsidR="0094269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Премию </w:t>
      </w:r>
      <w:r w:rsidRPr="0019254C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31 учителей улуса, некоторые учителя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 два и три раза. Опыт 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учителей, получивших денежное поощрение </w:t>
      </w:r>
      <w:r w:rsidR="00942692">
        <w:rPr>
          <w:rFonts w:ascii="Times New Roman" w:hAnsi="Times New Roman" w:cs="Times New Roman"/>
          <w:i/>
          <w:color w:val="002060"/>
          <w:sz w:val="24"/>
          <w:szCs w:val="24"/>
        </w:rPr>
        <w:t>представлены</w:t>
      </w:r>
      <w:proofErr w:type="gramEnd"/>
      <w:r w:rsidR="0094269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рамках авторских семинаров, проблемных курсов и на сайте МКУ «МОУО» </w:t>
      </w:r>
      <w:hyperlink r:id="rId10" w:history="1">
        <w:r w:rsidR="00942692" w:rsidRPr="00AC169B">
          <w:rPr>
            <w:rStyle w:val="a8"/>
          </w:rPr>
          <w:t>https://suntarmouo.ru/имо/</w:t>
        </w:r>
      </w:hyperlink>
      <w:r w:rsidR="00942692">
        <w:t xml:space="preserve"> </w:t>
      </w:r>
      <w:r w:rsidR="00942692"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 w:rsidR="00942692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 раздел </w:t>
      </w:r>
      <w:r w:rsidR="00EA33D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Методические разработки педагогов. </w:t>
      </w:r>
      <w:r w:rsidR="00EA33D5" w:rsidRPr="00EA33D5">
        <w:rPr>
          <w:rFonts w:ascii="Times New Roman" w:hAnsi="Times New Roman" w:cs="Times New Roman"/>
          <w:i/>
          <w:color w:val="002060"/>
          <w:sz w:val="24"/>
          <w:szCs w:val="24"/>
        </w:rPr>
        <w:t>Обладателями Премии стали: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32"/>
      </w:tblGrid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2006 год: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1.Саввинова Изабелла Егоровна, учитель начальных классов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Эльгяйской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2.Евсеева Любовь Егоровна, учитель английского языка Сунтарской СОШ №1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3.Николаева Октябрина Иосифовна, учитель математики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Тойбохойской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4.Федорова Елена Петровна, учитель математики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Бордонской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5.Федоров Валерий Дмитриевич, учитель информатики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Бордонской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6.Кириллин Александр Моисеевич, учитель национальной культуры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Вилючанского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лицея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7.Афанасьева Валентина Петровна, учитель географии СРПТЛ-И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8.Герасимова Галина Егоровна, учитель информатики СРПТЛ-И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9.Иванова Тамара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Доржиевна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, учитель математики СРПТЛ-И</w:t>
            </w:r>
          </w:p>
          <w:p w:rsidR="00EA33D5" w:rsidRPr="00EA33D5" w:rsidRDefault="00EA33D5" w:rsidP="00EA33D5">
            <w:pPr>
              <w:pStyle w:val="a6"/>
              <w:ind w:left="-108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10.Иванова Инна  Владимировна, учитель математики СРПТЛ-И.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2007 год 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1.Акимова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Люция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Павловна, учитель химии ССОШ №2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2.Антонова Ангелина Владимировна, учитель истории ССОШ №1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3.Максимова Наталья Николаевна, учитель биологии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Кюндяинской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4.Матвеева Раиса Семеновна, учитель начальных классов Сунтарской НОШ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5.Самойлова Наталья Николаевна, учитель иностранных языков ССОШ №1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6.Тимофеева Мария Иннокентьевна, учитель французского языка СПТЛ-И.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2008 год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  <w:t xml:space="preserve">1.Степанова Венера Егоровна, учитель физики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Тойбохойской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 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  <w:t xml:space="preserve">2.Прокопьева Антонина Антоновна, учитель русского языка и литературы </w:t>
            </w: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ССОШ №1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</w:rPr>
              <w:t xml:space="preserve">3.Новикова Галина Васильевна, учитель начальных классов </w:t>
            </w: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Сунтарской НОШ 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4.Иванова Надежда Егоровна, учитель химии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СунтарскойСОШ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№2 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2009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1.Федорова Валентина Никифоровна, учитель начальных классов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Кутанинской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 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2.Кузьмина Елизавета Васильевна, учитель якутского языка и литературы </w:t>
            </w:r>
            <w:proofErr w:type="spellStart"/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Кюндяинской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СОШ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3.Хаптасова Надежда Егоровна, учитель начальных классов Сунтарской НОШ </w:t>
            </w:r>
            <w:proofErr w:type="spellStart"/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им.В.Г.Павлова</w:t>
            </w:r>
            <w:proofErr w:type="spellEnd"/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4.Федорова Валентина Васильевна, учитель технологии </w:t>
            </w:r>
            <w:proofErr w:type="spellStart"/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Тойбохойской</w:t>
            </w:r>
            <w:proofErr w:type="spellEnd"/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СОШ.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2010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Данилова Елизавета Петровна, учитель начальных классов Сунтарской НОШ </w:t>
            </w:r>
            <w:proofErr w:type="spellStart"/>
            <w:r w:rsidRPr="00EA33D5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им.В.Г.Павлова</w:t>
            </w:r>
            <w:proofErr w:type="spellEnd"/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2011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Секова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Лияна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Федоровна, учитель начальных классов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Сунтарская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НОШ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им.В.Г.Павлова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»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2012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1.Васильева Наталья Владимировна, учитель начальных классов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Сунтарская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НОШ им.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В.Г.Павлова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»;</w:t>
            </w:r>
          </w:p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2.Алексеева Розалия Антоновна, учитель химии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Эльгяйская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 им.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П.Х.Староватова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»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2013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Максимова Наталья Николаевна, учитель биологии и химии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Кюндяинская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СОШ»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2015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Саввинова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Изабелла Егоровна, учитель начальных классов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Эльгяйская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им.П.Х.Староватова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»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2016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Алексеева Анна Тарасовна, учитель начальных классов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Сунтарская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НОШ 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им.В.Г.Павлова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»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2017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Амонова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Оксана Васильевна, учитель русского языка и литературы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Аллагинская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СОШ»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2018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Маркова Татьяна Яковлевна, учитель математики МБОУ «СПТЛ-И»</w:t>
            </w:r>
          </w:p>
        </w:tc>
      </w:tr>
      <w:tr w:rsidR="00EA33D5" w:rsidRPr="00EA33D5" w:rsidTr="00EA33D5">
        <w:tc>
          <w:tcPr>
            <w:tcW w:w="817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2019 год</w:t>
            </w:r>
          </w:p>
        </w:tc>
        <w:tc>
          <w:tcPr>
            <w:tcW w:w="8732" w:type="dxa"/>
          </w:tcPr>
          <w:p w:rsidR="00EA33D5" w:rsidRPr="00EA33D5" w:rsidRDefault="00EA33D5" w:rsidP="00EA33D5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Максимова Наталья Николаевна, учитель биологии и химии МБОУ «</w:t>
            </w:r>
            <w:proofErr w:type="spellStart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Кюндяинская</w:t>
            </w:r>
            <w:proofErr w:type="spellEnd"/>
            <w:r w:rsidRPr="00EA33D5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СОШ»</w:t>
            </w:r>
          </w:p>
        </w:tc>
      </w:tr>
    </w:tbl>
    <w:p w:rsidR="00EA33D5" w:rsidRDefault="009534E1" w:rsidP="009534E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Каждый год на экспертном совете МКУ «МОУО» про</w:t>
      </w:r>
      <w:r w:rsid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ходят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экспертизу методические пособия и сборники педагогов улуса. </w:t>
      </w:r>
      <w:r w:rsidR="00595CAA"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Продолжена работа по созданию муниципальной методической копилки педагогического опыта.</w:t>
      </w:r>
      <w:r w:rsidR="00595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E35" w:rsidRPr="00256E35">
        <w:rPr>
          <w:rFonts w:ascii="Times New Roman" w:hAnsi="Times New Roman" w:cs="Times New Roman"/>
          <w:i/>
          <w:color w:val="002060"/>
          <w:sz w:val="24"/>
          <w:szCs w:val="24"/>
        </w:rPr>
        <w:t>За последние годы изданы следующие книги, методические сборники, пособия под руководством специалистов ИМО:</w:t>
      </w:r>
    </w:p>
    <w:p w:rsidR="00AE4E39" w:rsidRPr="00AE4E39" w:rsidRDefault="009534E1" w:rsidP="00AE4E39">
      <w:pPr>
        <w:pStyle w:val="a6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F6CAA">
        <w:rPr>
          <w:rFonts w:ascii="Times New Roman" w:hAnsi="Times New Roman" w:cs="Times New Roman"/>
          <w:i/>
          <w:color w:val="002060"/>
          <w:sz w:val="24"/>
          <w:szCs w:val="24"/>
        </w:rPr>
        <w:t>Книга</w:t>
      </w:r>
      <w:r w:rsidRPr="00AE4E3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«Образование – яркое отражение эпохи. История развития образования в </w:t>
      </w:r>
      <w:proofErr w:type="spellStart"/>
      <w:r w:rsidRPr="00AE4E39">
        <w:rPr>
          <w:rFonts w:ascii="Times New Roman" w:hAnsi="Times New Roman" w:cs="Times New Roman"/>
          <w:b/>
          <w:i/>
          <w:color w:val="002060"/>
          <w:sz w:val="24"/>
          <w:szCs w:val="24"/>
        </w:rPr>
        <w:t>Сунтарском</w:t>
      </w:r>
      <w:proofErr w:type="spellEnd"/>
      <w:r w:rsidRPr="00AE4E3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улусе в фактах, воспоминаниях, фотографиях 1862-2012 гг.»,</w:t>
      </w: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посвященная к 150-летию образования в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Сунтарском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улусе</w:t>
      </w:r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История развития образования в </w:t>
      </w:r>
      <w:proofErr w:type="spellStart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Сунтарском</w:t>
      </w:r>
      <w:proofErr w:type="spellEnd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улусе в фактах, воспоминаниях, фотографиях 1862-2012 гг.», посвященная к 150-летию образования в </w:t>
      </w:r>
      <w:proofErr w:type="spellStart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Сунтарском</w:t>
      </w:r>
      <w:proofErr w:type="spellEnd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улусе. </w:t>
      </w:r>
      <w:proofErr w:type="spellStart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Гл</w:t>
      </w:r>
      <w:proofErr w:type="gramStart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.р</w:t>
      </w:r>
      <w:proofErr w:type="gramEnd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едактор</w:t>
      </w:r>
      <w:proofErr w:type="spellEnd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: Жиркова Т</w:t>
      </w:r>
      <w:r w:rsidR="00AE4E39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Т</w:t>
      </w:r>
      <w:r w:rsidR="00AE4E39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, составители: Жиркова Т</w:t>
      </w:r>
      <w:r w:rsidR="00AE4E39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Т</w:t>
      </w:r>
      <w:r w:rsidR="00AE4E39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, Попова Е</w:t>
      </w:r>
      <w:r w:rsidR="00AE4E39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И. – Якутск: Компания «Дани-</w:t>
      </w:r>
      <w:proofErr w:type="spellStart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Алмас</w:t>
      </w:r>
      <w:proofErr w:type="spellEnd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», 2013. – 552 с. Данной книге изложены этапы развития системы образования в </w:t>
      </w:r>
      <w:proofErr w:type="spellStart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Сунтарском</w:t>
      </w:r>
      <w:proofErr w:type="spellEnd"/>
      <w:r w:rsidR="00AE4E39"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улусе, отдельные страницы богатой летописи системы образования улуса. Состоит из 8 глав: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Глава 1 называется «Образование в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Сунтарском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улусе – 150 лет»;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Глава 2 – «Из истории становления и развития образовательных учреждений улуса»;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Глава 3 – «Их имена присвоены образовательным учреждениям улуса»;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Глава 4 – «О времени и о себе» (воспоминания и размышления директоров образовательных учреждений);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Глава 5 – «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Учуутал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сырдык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мессуенэ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»;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Глава 6 – «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Терут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оскуоланы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сайыннарыы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концепциятын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тустээбиттэрэ</w:t>
      </w:r>
      <w:proofErr w:type="spellEnd"/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»;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>Глава 7 – «Педагогические династии Сунтарского улуса»;</w:t>
      </w:r>
    </w:p>
    <w:p w:rsidR="00AE4E39" w:rsidRPr="00AE4E39" w:rsidRDefault="00AE4E39" w:rsidP="00AE4E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E4E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Глава 8 – «Некоторые страницы из истории управления образования улуса». </w:t>
      </w:r>
    </w:p>
    <w:p w:rsidR="00256E35" w:rsidRDefault="00FF6CAA" w:rsidP="00FF6CAA">
      <w:pPr>
        <w:pStyle w:val="a6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Книга </w:t>
      </w:r>
      <w:r w:rsidRPr="00FF6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«Книга педагогической славы Сунтарского улуса»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Упр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>бразования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Сунтарского улуса, Информационно-методический центр; редакционная коллегия: Иванова А.Г. и др.- Якутск: ОАО «Медиа-холдинг «Якутия», 2010. – 240 с.</w:t>
      </w:r>
    </w:p>
    <w:p w:rsidR="0004517F" w:rsidRPr="0004517F" w:rsidRDefault="00051938" w:rsidP="0004517F">
      <w:pPr>
        <w:pStyle w:val="a6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>Учебное пособие</w:t>
      </w:r>
      <w:r w:rsidR="0004517F"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учебная программа, тестовая проверка знаний, электронный учебник </w:t>
      </w:r>
      <w:r w:rsidRPr="0004517F">
        <w:rPr>
          <w:rFonts w:ascii="Times New Roman" w:hAnsi="Times New Roman" w:cs="Times New Roman"/>
          <w:b/>
          <w:i/>
          <w:color w:val="002060"/>
          <w:sz w:val="24"/>
          <w:szCs w:val="24"/>
        </w:rPr>
        <w:t>«Сунтар – моя земля»</w:t>
      </w:r>
      <w:r w:rsidR="00A555F8"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 курсу «Родной край» </w:t>
      </w:r>
      <w:r w:rsidR="00A81577" w:rsidRPr="0004517F">
        <w:rPr>
          <w:rFonts w:ascii="Times New Roman" w:hAnsi="Times New Roman" w:cs="Times New Roman"/>
          <w:i/>
          <w:color w:val="002060"/>
          <w:sz w:val="24"/>
          <w:szCs w:val="24"/>
        </w:rPr>
        <w:t>для обучаю</w:t>
      </w:r>
      <w:r w:rsidR="0004517F" w:rsidRPr="0004517F">
        <w:rPr>
          <w:rFonts w:ascii="Times New Roman" w:hAnsi="Times New Roman" w:cs="Times New Roman"/>
          <w:i/>
          <w:color w:val="002060"/>
          <w:sz w:val="24"/>
          <w:szCs w:val="24"/>
        </w:rPr>
        <w:t>щихся 5 классов (рук.</w:t>
      </w:r>
      <w:proofErr w:type="gramEnd"/>
      <w:r w:rsidR="0004517F"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Кривошапкина О.М., ведущий научным сотрудником НИИ национальных школ РС (Я), профессором СВФУ им. </w:t>
      </w:r>
      <w:proofErr w:type="spellStart"/>
      <w:r w:rsidR="0004517F" w:rsidRPr="0004517F">
        <w:rPr>
          <w:rFonts w:ascii="Times New Roman" w:hAnsi="Times New Roman" w:cs="Times New Roman"/>
          <w:i/>
          <w:color w:val="002060"/>
          <w:sz w:val="24"/>
          <w:szCs w:val="24"/>
        </w:rPr>
        <w:t>М.К.Аммосова</w:t>
      </w:r>
      <w:proofErr w:type="spellEnd"/>
      <w:r w:rsidR="0004517F"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). </w:t>
      </w:r>
    </w:p>
    <w:p w:rsidR="00FF6CAA" w:rsidRPr="0004517F" w:rsidRDefault="0004517F" w:rsidP="0004517F">
      <w:pPr>
        <w:pStyle w:val="a6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>«</w:t>
      </w:r>
      <w:r w:rsidRPr="0004517F">
        <w:rPr>
          <w:rFonts w:ascii="Times New Roman" w:hAnsi="Times New Roman" w:cs="Times New Roman"/>
          <w:b/>
          <w:i/>
          <w:color w:val="002060"/>
          <w:sz w:val="24"/>
          <w:szCs w:val="24"/>
        </w:rPr>
        <w:t>Справочные материалы по краеведению</w:t>
      </w:r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</w:t>
      </w:r>
      <w:proofErr w:type="spellStart"/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 (район)» Республики Саха (Якутия)» (рук.</w:t>
      </w:r>
      <w:proofErr w:type="gramEnd"/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Кривошапкина О.М., ведущий научным сотрудником НИИ национальных школ РС (Я), профессором СВФУ им. </w:t>
      </w:r>
      <w:proofErr w:type="spellStart"/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>М.К.Аммосова</w:t>
      </w:r>
      <w:proofErr w:type="spellEnd"/>
      <w:r w:rsidRPr="0004517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). </w:t>
      </w:r>
    </w:p>
    <w:p w:rsidR="00FD230C" w:rsidRPr="00FD230C" w:rsidRDefault="0004517F" w:rsidP="00FD230C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color w:val="002060"/>
          <w:sz w:val="24"/>
          <w:szCs w:val="24"/>
        </w:rPr>
        <w:t>5</w:t>
      </w:r>
      <w:r w:rsidR="00FD230C" w:rsidRPr="00FD230C">
        <w:rPr>
          <w:rStyle w:val="ab"/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FD230C" w:rsidRPr="00FD230C">
        <w:rPr>
          <w:rStyle w:val="ab"/>
          <w:rFonts w:ascii="Times New Roman" w:hAnsi="Times New Roman" w:cs="Times New Roman"/>
          <w:b/>
          <w:color w:val="002060"/>
          <w:sz w:val="24"/>
          <w:szCs w:val="24"/>
        </w:rPr>
        <w:t xml:space="preserve">«Методические разработки педагогов: Сборник статей с методическими </w:t>
      </w:r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разработками педагогов МБОУ «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Хоринская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 xml:space="preserve"> СОШ» Сунтарского улуса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», Герасимова П.П. и др., Сунтар: МУА «</w:t>
      </w:r>
      <w:proofErr w:type="spellStart"/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Сунтарская</w:t>
      </w:r>
      <w:proofErr w:type="spellEnd"/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 улусная типография», 2016, 50 экз.;</w:t>
      </w:r>
    </w:p>
    <w:p w:rsidR="00FD230C" w:rsidRPr="00FD230C" w:rsidRDefault="0004517F" w:rsidP="00FD230C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6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. </w:t>
      </w:r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«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Сиэннэрбэр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 xml:space="preserve"> 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уунабын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»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, книга для младших школьников, Михайлов Валерий Егорович, 50 экз.</w:t>
      </w:r>
    </w:p>
    <w:p w:rsidR="00FD230C" w:rsidRPr="00FD230C" w:rsidRDefault="0004517F" w:rsidP="00FD230C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7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. </w:t>
      </w:r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 xml:space="preserve">«Саха тыла. 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Тургутуктар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 xml:space="preserve">. 5-7 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кылаас</w:t>
      </w:r>
      <w:proofErr w:type="spellEnd"/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», Фокинова Т.А., Данилова А.Н., Кузьмина Е.М., Попова Л.П., Сунтар, 2017 г., 30 экз.; </w:t>
      </w:r>
    </w:p>
    <w:p w:rsidR="00FD230C" w:rsidRPr="00FD230C" w:rsidRDefault="0004517F" w:rsidP="00FD230C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8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. Методическое пособие </w:t>
      </w:r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«Летняя тетрадь второклассника»,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 Петрова Л.Г., Алексеева Л.К., Николаева В.П.; </w:t>
      </w:r>
    </w:p>
    <w:p w:rsidR="00FD230C" w:rsidRPr="00FD230C" w:rsidRDefault="0004517F" w:rsidP="00FD230C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9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. </w:t>
      </w:r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«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Туойдаах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 xml:space="preserve"> 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дьоллоох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 xml:space="preserve"> 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туонатыгар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»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, Прокопьева А.А., Март, 2017. </w:t>
      </w:r>
      <w:proofErr w:type="spellStart"/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Сунтарская</w:t>
      </w:r>
      <w:proofErr w:type="spellEnd"/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 типография, 900 экз.; </w:t>
      </w:r>
    </w:p>
    <w:p w:rsidR="00FD230C" w:rsidRPr="00FD230C" w:rsidRDefault="0004517F" w:rsidP="00FD230C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10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. Методическая разработка </w:t>
      </w:r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«Презентация по краеведению и истории родного края «</w:t>
      </w:r>
      <w:proofErr w:type="spellStart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Тюбяйский</w:t>
      </w:r>
      <w:proofErr w:type="spellEnd"/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 xml:space="preserve"> наслег в годы ВОВ» 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(№ДБ-466282), Данилова М.М.;</w:t>
      </w:r>
    </w:p>
    <w:p w:rsidR="0004517F" w:rsidRDefault="0004517F" w:rsidP="0004517F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11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. </w:t>
      </w:r>
      <w:r w:rsidR="00FD230C" w:rsidRPr="00FD230C">
        <w:rPr>
          <w:rStyle w:val="ab"/>
          <w:rFonts w:ascii="Times New Roman" w:hAnsi="Times New Roman" w:cs="Times New Roman"/>
          <w:b/>
          <w:iCs w:val="0"/>
          <w:color w:val="002060"/>
          <w:sz w:val="24"/>
          <w:szCs w:val="24"/>
        </w:rPr>
        <w:t>«Воспитательная сила инновации»</w:t>
      </w:r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,  Кондратьев П.П., Леонтьева П.Е., сборник статей, Март 2017 года, МУП «</w:t>
      </w:r>
      <w:proofErr w:type="spellStart"/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Сунтарская</w:t>
      </w:r>
      <w:proofErr w:type="spellEnd"/>
      <w:r w:rsidR="00FD230C" w:rsidRPr="00FD230C"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 типография, 2017», 130 экземпляров, 302 стр.</w:t>
      </w: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>;</w:t>
      </w:r>
    </w:p>
    <w:p w:rsidR="0004517F" w:rsidRDefault="0004517F" w:rsidP="0004517F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  <w:t xml:space="preserve">12. </w:t>
      </w:r>
      <w:r w:rsidR="00595CAA"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Тимофеева М.И., учитель СПТЛ-И – пособие </w:t>
      </w:r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«Методические разработки уроков французского языка»</w:t>
      </w:r>
      <w:r w:rsidR="00595CAA" w:rsidRPr="00595CAA">
        <w:rPr>
          <w:rFonts w:ascii="Times New Roman" w:hAnsi="Times New Roman" w:cs="Times New Roman"/>
          <w:i/>
          <w:color w:val="002060"/>
          <w:sz w:val="24"/>
          <w:szCs w:val="24"/>
        </w:rPr>
        <w:t>, Сунтар, 2015 экз.50;</w:t>
      </w:r>
    </w:p>
    <w:p w:rsidR="00595CAA" w:rsidRPr="00595CAA" w:rsidRDefault="0004517F" w:rsidP="0004517F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13. </w:t>
      </w:r>
      <w:r w:rsidR="00595CAA"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Электронное пособие для учителей родного языка и литературы </w:t>
      </w:r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«Саха </w:t>
      </w:r>
      <w:proofErr w:type="spellStart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тылыгар</w:t>
      </w:r>
      <w:proofErr w:type="spellEnd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тургутуктар</w:t>
      </w:r>
      <w:proofErr w:type="spellEnd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5-9 </w:t>
      </w:r>
      <w:proofErr w:type="spellStart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кылаас</w:t>
      </w:r>
      <w:proofErr w:type="spellEnd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  <w:r w:rsidR="00595CAA"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Авторская группа учителей: Фокинова Т.А., Данилова А.Н., Кузьмина Е.М., Попова Л.П., учителя ССОШ №1;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4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Иванова А.П., учитель математики ССОШ №1 -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«Математическая игра НИВААЛ на уроках математики»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.Я</w:t>
      </w:r>
      <w:proofErr w:type="gram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кутск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100 экз.;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5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Николаева А.Н., учитель ССОШ№3: 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Методическое пособие для классных руководителей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«Из копилки классного руководителя»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Методическое пособие для учителей английского языка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«Приемы организации учебного процесса и внеклассной работы в обучении английскому языку»,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электронное пособие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«Мой педагогический стиль»,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Электронное пособие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«Творческие отчеты класса»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6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Алексеева Л.К., Петрова Л.Г., Николаева В.П., учителя Сунтарской НОШ –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«Летняя тетрадь будущего второклассника»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7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Аввакумова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М.И.,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Аммосова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Л.С., Яковлева Т.Е., учителя Сунтарской НОШ –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«Аа5ыыны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бэрэбиэркэлииргэ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хомуурунньук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»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8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Герасимова Т.И.,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Секова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Л.Ф., учителя Сунтарской НОШ -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Иитэр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суолталаах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диктаннар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», «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Алын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кылаастарга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саха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тылын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уерэтэргэ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кеме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хомуурунньук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»;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1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9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Данилова Е.П., Матвеева Р.С., учителя Сунтарской НОШ -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«Диктанты по русскому языку»;</w:t>
      </w:r>
    </w:p>
    <w:p w:rsidR="00595CAA" w:rsidRPr="00595CAA" w:rsidRDefault="0004517F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20</w:t>
      </w:r>
      <w:r w:rsidR="00595CAA"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Алексеева А.Т., учитель Сунтарской НОШ – </w:t>
      </w:r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«Интеллектуальный клуб младших школьников «</w:t>
      </w:r>
      <w:proofErr w:type="spellStart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Тобул</w:t>
      </w:r>
      <w:proofErr w:type="spellEnd"/>
      <w:r w:rsidR="00595CAA"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»»</w:t>
      </w:r>
      <w:r w:rsidR="00595CAA"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- (Сборник сценариев);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Тарабукина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А.Г.,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Джуалова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Е.С.,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Печетова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Л.С.,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Еремеева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М.А., учителя МБОУ «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Арылахская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 - методическое пособие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«Методические особенности реализации естественно-математического образования учащихся в условиях агротехнологической школы»;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Амонова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О.В., учитель МБОУ «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Аллагинская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СОШ»: 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методический сборник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«Профессиональные конкурсы как средство повышения педагогического мастерства учителей в условиях сельской малокомплектной школы»,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2016,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унтар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; 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методическое пособие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«Организация научно-исследовательской деятельности учащихся по русскому языку и литературе в условиях сельской малокомплектной школы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», 2016 год,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унтар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3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Конобулова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Р.К., Герасимова Л.И.,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Аммосова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Н. Д.,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Генерова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Л.С., Яковлева С. Б. в составе редакционного совета - «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Куокуну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нэһилиэгэ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 серия «Саха сирин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нэһилиэктэрэ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», 2015г., Якутск: Книжное издательство «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Бичик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»; 300 экз.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4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. Третьякова Т.М., учитель МБОУ «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Кутанинская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 - Электронное пособие по урокам ФГОС в 5,6, 7 классах. Использование ИКТ технологии на уроках биологии с учетом требования ФГОС;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04517F">
        <w:rPr>
          <w:rFonts w:ascii="Times New Roman" w:hAnsi="Times New Roman" w:cs="Times New Roman"/>
          <w:i/>
          <w:color w:val="002060"/>
          <w:sz w:val="24"/>
          <w:szCs w:val="24"/>
        </w:rPr>
        <w:t>5</w:t>
      </w: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. Иванова М. М., учитель МБОУ «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Кутанинская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СОШ»:</w:t>
      </w:r>
    </w:p>
    <w:p w:rsidR="00595CAA" w:rsidRP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Методическое пособие для внеаудиторной работы занятий национальных настольных игр </w:t>
      </w:r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«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Өбүгэ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остуолун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оонньуутун</w:t>
      </w:r>
      <w:proofErr w:type="spellEnd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b/>
          <w:i/>
          <w:color w:val="002060"/>
          <w:sz w:val="24"/>
          <w:szCs w:val="24"/>
        </w:rPr>
        <w:t>сөргүтэн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proofErr w:type="gram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.Я</w:t>
      </w:r>
      <w:proofErr w:type="gram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кутск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2015 год,  ноябрь; </w:t>
      </w:r>
    </w:p>
    <w:p w:rsidR="00595CAA" w:rsidRDefault="00595CAA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Сборник материалов </w:t>
      </w:r>
      <w:proofErr w:type="gram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улусной</w:t>
      </w:r>
      <w:proofErr w:type="gram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НПК «Первые шаги» «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Маҥнайгы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хардыылар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», 2016 г., май, </w:t>
      </w:r>
      <w:proofErr w:type="spellStart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595CAA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типография, 80 экз. и другие. </w:t>
      </w:r>
    </w:p>
    <w:p w:rsidR="00BB4722" w:rsidRPr="00595CAA" w:rsidRDefault="00BB4722" w:rsidP="00595CAA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26. </w:t>
      </w:r>
      <w:r w:rsidRPr="00BB4722">
        <w:rPr>
          <w:rFonts w:ascii="Times New Roman" w:hAnsi="Times New Roman" w:cs="Times New Roman"/>
          <w:b/>
          <w:i/>
          <w:color w:val="002060"/>
          <w:sz w:val="24"/>
          <w:szCs w:val="24"/>
        </w:rPr>
        <w:t>«Дневник школьника»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BB4722">
        <w:rPr>
          <w:rFonts w:ascii="Times New Roman" w:hAnsi="Times New Roman" w:cs="Times New Roman"/>
          <w:i/>
          <w:color w:val="002060"/>
          <w:sz w:val="24"/>
          <w:szCs w:val="24"/>
        </w:rPr>
        <w:t>(для первоклассника)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2016, 2017 и 2019 год. Составители: Попова М.И., Новикова Г.В., Алексеева А.Т.,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Секова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Л.Ф.,  </w:t>
      </w:r>
      <w:r w:rsidR="000A73E8">
        <w:rPr>
          <w:rFonts w:ascii="Times New Roman" w:hAnsi="Times New Roman" w:cs="Times New Roman"/>
          <w:i/>
          <w:color w:val="002060"/>
          <w:sz w:val="24"/>
          <w:szCs w:val="24"/>
        </w:rPr>
        <w:t>ОАО «Медиа-холдинг Якутия», тираж 550 экз.</w:t>
      </w:r>
    </w:p>
    <w:p w:rsidR="00FD230C" w:rsidRPr="00595CAA" w:rsidRDefault="00FD230C" w:rsidP="00FD230C">
      <w:pPr>
        <w:pStyle w:val="a6"/>
        <w:ind w:firstLine="567"/>
        <w:jc w:val="both"/>
        <w:rPr>
          <w:rStyle w:val="ab"/>
          <w:rFonts w:ascii="Times New Roman" w:hAnsi="Times New Roman" w:cs="Times New Roman"/>
          <w:iCs w:val="0"/>
          <w:color w:val="002060"/>
          <w:sz w:val="24"/>
          <w:szCs w:val="24"/>
        </w:rPr>
      </w:pPr>
    </w:p>
    <w:p w:rsidR="00677A49" w:rsidRPr="00565E82" w:rsidRDefault="00677A49" w:rsidP="00677A49">
      <w:pPr>
        <w:pStyle w:val="a3"/>
        <w:widowControl w:val="0"/>
        <w:tabs>
          <w:tab w:val="left" w:pos="0"/>
        </w:tabs>
        <w:autoSpaceDE w:val="0"/>
        <w:autoSpaceDN w:val="0"/>
        <w:spacing w:before="4" w:line="235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677A4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5E82">
        <w:rPr>
          <w:rFonts w:ascii="Times New Roman" w:hAnsi="Times New Roman" w:cs="Times New Roman"/>
          <w:b/>
          <w:sz w:val="24"/>
          <w:lang w:val="sah-RU"/>
        </w:rPr>
        <w:t>Научно-методическое сопровождение</w:t>
      </w:r>
    </w:p>
    <w:p w:rsidR="00677A49" w:rsidRDefault="004E5AA7" w:rsidP="00E86324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5E82">
        <w:rPr>
          <w:rFonts w:ascii="Times New Roman" w:hAnsi="Times New Roman" w:cs="Times New Roman"/>
          <w:color w:val="000000"/>
          <w:sz w:val="24"/>
        </w:rPr>
        <w:t xml:space="preserve">Методическое сопровождение </w:t>
      </w:r>
      <w:r>
        <w:rPr>
          <w:rFonts w:ascii="Times New Roman" w:hAnsi="Times New Roman" w:cs="Times New Roman"/>
          <w:color w:val="000000"/>
          <w:sz w:val="24"/>
          <w:lang w:val="sah-RU"/>
        </w:rPr>
        <w:t>ОО</w:t>
      </w:r>
      <w:r w:rsidRPr="00565E82">
        <w:rPr>
          <w:rFonts w:ascii="Times New Roman" w:hAnsi="Times New Roman" w:cs="Times New Roman"/>
          <w:color w:val="000000"/>
          <w:sz w:val="24"/>
        </w:rPr>
        <w:t xml:space="preserve"> по вопросам внедрения нового содержания образования, реализации </w:t>
      </w:r>
      <w:r>
        <w:rPr>
          <w:rFonts w:ascii="Times New Roman" w:hAnsi="Times New Roman" w:cs="Times New Roman"/>
          <w:color w:val="000000"/>
          <w:sz w:val="24"/>
          <w:lang w:val="sah-RU"/>
        </w:rPr>
        <w:t>ФГОС ДОО, НОО, ООО и СОО (</w:t>
      </w:r>
      <w:r>
        <w:rPr>
          <w:rFonts w:ascii="Times New Roman" w:hAnsi="Times New Roman" w:cs="Times New Roman"/>
          <w:sz w:val="24"/>
          <w:lang w:val="sah-RU"/>
        </w:rPr>
        <w:t>планы, программы, дорожные карты):</w:t>
      </w:r>
    </w:p>
    <w:p w:rsidR="00F96FBF" w:rsidRDefault="00FF18AA" w:rsidP="00E86324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 w:rsidRPr="00FF18AA">
        <w:rPr>
          <w:rFonts w:ascii="Times New Roman" w:hAnsi="Times New Roman" w:cs="Times New Roman"/>
          <w:i/>
          <w:color w:val="002060"/>
          <w:sz w:val="24"/>
          <w:lang w:val="sah-RU"/>
        </w:rPr>
        <w:t>Проведение семинаров, консультаций и проведение курсов повышения квалификации. Сайт МКУ “МОУО”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hyperlink r:id="rId11" w:history="1">
        <w:r w:rsidRPr="00AC169B">
          <w:rPr>
            <w:rStyle w:val="a8"/>
          </w:rPr>
          <w:t>https://suntarmouo.ru/имо/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- раздел Отчеты, курсы, семинары.</w:t>
      </w:r>
    </w:p>
    <w:p w:rsidR="00F96FBF" w:rsidRDefault="00F96FBF" w:rsidP="00E86324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</w:p>
    <w:p w:rsidR="004E5AA7" w:rsidRDefault="004E5AA7" w:rsidP="00E8632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lang w:val="sah-RU"/>
        </w:rPr>
        <w:t>Методическое сопровождение реализации федеральных проектов НПО: “Современная школа” , “Точка роста”, “Успех каждого ребенка”, “Цифровая образовательная среда”, “Поддержка семей, имеющих детей”, “Молодые профессионалы” и др.:</w:t>
      </w:r>
    </w:p>
    <w:p w:rsidR="00FF18AA" w:rsidRDefault="00FF18AA" w:rsidP="00FF18AA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 w:rsidRPr="00FF18AA">
        <w:rPr>
          <w:rFonts w:ascii="Times New Roman" w:hAnsi="Times New Roman" w:cs="Times New Roman"/>
          <w:i/>
          <w:color w:val="002060"/>
          <w:sz w:val="24"/>
          <w:lang w:val="sah-RU"/>
        </w:rPr>
        <w:t>Проведение семинаров, консультаций и проведение курсов повышения квалификации. Сайт МКУ “МОУО”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hyperlink r:id="rId12" w:history="1">
        <w:r w:rsidRPr="00AC169B">
          <w:rPr>
            <w:rStyle w:val="a8"/>
          </w:rPr>
          <w:t>https://suntarmouo.ru/имо/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- раздел Отчеты, курсы, семинары.</w:t>
      </w:r>
    </w:p>
    <w:p w:rsidR="00FF18AA" w:rsidRDefault="00FF18AA" w:rsidP="00E8632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lang w:val="sah-RU"/>
        </w:rPr>
      </w:pPr>
    </w:p>
    <w:p w:rsidR="004E5AA7" w:rsidRDefault="004E5AA7" w:rsidP="00E8632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lang w:val="sah-RU"/>
        </w:rPr>
        <w:t>3. Организационно-методическое сопровождение инновационной и экспериментальной деятельности в ОО: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В 2018 - 2019 учебном году в улусе по инновационному проекту и экспериментальной деятельности работают 27 общеобразовательных организаций: 19 школ и 8 детских садов, которые реализуют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федеральные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республиканские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проекты, программы: </w:t>
      </w:r>
      <w:r w:rsidRPr="006A08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lastRenderedPageBreak/>
        <w:t>Федеральный уровень: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МБОУ «ССКОШ-И»: проект "Ранняя диагностика и коррекция детей с ОВЗ до 3 лет" -  по линии  ПМПК и БФ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Харысхал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».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Республиканский уровень,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в том числе республиканские инновационные площадки (РИП,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кРИП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):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Кемпендяйская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им. В.И. Иванова» - тема инновационного проекта: «Создание образовательного кластера как основа социально-экономического развития села» (присвоен статус «Республиканская инновационная площадка» (РИП) согласно приказу Министерства образования и науки Республики Саха (Якутия) №01-10/474 от 10 апреля 2019 г. «Об утверждении результатов конкурса на гранты Главы Республики Саха (Якутия) для образовательных организаций, реализующих инновационные проекты в 2019 году).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Устьинская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 - тема инновационного проекта: «Школа – центр профессиональной ориентации школьников в новых условиях» (присвоен статус «Республиканская инновационная площадка» (РИП) согласно приказу Министерства образования и науки Республики Саха (Якутия) №01-10/474 от 10 апреля 2019 г. «Об утверждении результатов конкурса на гранты Главы Республики Саха (Якутия) для образовательных организаций, реализующих инновационные проекты в 2019 году).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МБОУ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Тойбохойская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СОШ им. Г.Е. Бессонова», МБОУ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Арылахская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СОШ им. Л.А. Попова», МБОУ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Вилючанский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лицей-интернат им. В.Г. Акимова», МБОУ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Куокунинская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СОШ», МБДОУ д/с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Сардаана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», МБДОУ д/с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Чуораанчык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», МБДОУ д/с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Ньургуһун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» с. 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Тойбохой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, МБДОУ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Туллукчаан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» с. Сунтар, МБДОУ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Сулусчаан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» с. 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Усун-Кюель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– тема сетевого инновационного проекта «Школа 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политехнологической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культуры «ТЕМП»»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(сохранен статус «Республиканская инновационная площадка</w:t>
      </w:r>
      <w:proofErr w:type="gram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» (</w:t>
      </w:r>
      <w:proofErr w:type="gram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РИП) согласно приказу Министерства образования и науки Республики Саха (Якутия) №01-10/474 от 10 апреля 2019 г. «Об утверждении результатов конкурса на гранты Главы Республики Саха (Якутия) для образовательных организаций, реализующих инновационные проекты в 2019 году).</w:t>
      </w:r>
      <w:proofErr w:type="gramEnd"/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МБОУ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Кюндяинская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СОШ им. Б.Н. Егорова» - тема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инновационного </w:t>
      </w:r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проекта: </w:t>
      </w:r>
      <w:proofErr w:type="gram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«Создание общественно-производственных ученических объединений как условие в развитии и реализации образовательных компетентностей»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(присвоен статус «Республиканская инновационная площадка» (РИП) согласно приказу Министерства образования и науки Республики Саха (Якутия) №01-10/474 от 10 апреля 2019 г. «Об утверждении результатов конкурса на гранты Главы Республики Саха (Якутия) для образовательных организаций, реализующих инновационные проекты в 2019 году).</w:t>
      </w:r>
      <w:proofErr w:type="gramEnd"/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МБДОУ «Центр развития ребенка – детский сад № 3 «Чебурашка», с. Сунтар – тема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инновационного </w:t>
      </w:r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проекта: </w:t>
      </w:r>
      <w:proofErr w:type="gram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«Проектирование индивидуальной траектории развития дошкольников в образовательной среде ДОО» (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присвоен статус «Кандидат республиканской инновационной площадки» (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кРИП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 согласно приказу Министерства образования и науки Республики Саха (Якутия) №01-10/474 от 10 апреля 2019 г. «Об утверждении результатов конкурса на гранты Главы Республики Саха (Якутия) для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лбразовательных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организаций, реализующих инновационные проекты в 2019 году).</w:t>
      </w:r>
      <w:proofErr w:type="gramEnd"/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МБОУ «</w:t>
      </w:r>
      <w:proofErr w:type="spell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Сунтарская</w:t>
      </w:r>
      <w:proofErr w:type="spellEnd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гимназия» - тема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инновационного </w:t>
      </w:r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проекта: </w:t>
      </w:r>
      <w:proofErr w:type="gramStart"/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«Сельская школа – региональный центр формирования личности, свободно владеющей иностранными языками»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(сохранен статус «Кандидат республиканской инновационной площадки» (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кРИП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) согласно приказу Министерства образования и науки Республики Саха (Якутия) №01-10/474 от 10 апреля 2019 г. «Об утверждении результатов конкурса на гранты Главы Республики Саха (Якутия) для образовательных организаций, реализующих инновационные проекты в 2019 году).</w:t>
      </w:r>
      <w:proofErr w:type="gramEnd"/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Мар-Кюельская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СОШ»: инновационный проект по теме «"«ЭКО-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START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 как фактор трудового воспитания"» </w:t>
      </w:r>
      <w:r w:rsidRPr="006A0811">
        <w:rPr>
          <w:rFonts w:ascii="Times New Roman" w:hAnsi="Times New Roman" w:cs="Times New Roman"/>
          <w:bCs/>
          <w:i/>
          <w:color w:val="002060"/>
          <w:sz w:val="24"/>
          <w:szCs w:val="24"/>
        </w:rPr>
        <w:t>(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присвоен статус «Кандидат республиканской инновационной площадки» (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кРИП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 согласно приказу Министерства образования и науки Республики Саха (Якутия) №01-09/567 от 13 апреля 2017 г. «Об утверждении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результатов конкурса на гранты Главы Республики Саха (Якутия) для образовательных организаций, реализующих инновационные проекты в 2017 году) - сроки реализации: 2018-2021 годы.</w:t>
      </w:r>
      <w:proofErr w:type="gramEnd"/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МБДОУ Центр развития ребенка – детский сад №11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Кыталык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»: инновационный проект  по теме «Детский сад как культурно-образовательный парк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Чемчуук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саас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туоната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»» (присвоен статус «Республиканская инновационная площадка» (РИП) согласно приказу Министерства образования и науки Республики Саха (Якутия) №01-10/557 от 10 апреля 2018 г. «Об утверждении результатов конкурса на гранты Главы Республики Саха (Якутия) для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лбразовательных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организаций, реализующих инновационные проекты в 2018</w:t>
      </w:r>
      <w:proofErr w:type="gram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году).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МБДОУ «Детский сад №7 «Солнышко»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proofErr w:type="gram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.С</w:t>
      </w:r>
      <w:proofErr w:type="gram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унтар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инновационый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проект по теме «Внедрение концепции Карла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Орфа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процесс музыкального воспитания детей Саха дошкольного возраста» (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присоен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статус «Кандидат республиканской инновационной площадки» (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кРИП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) согласно приказу Министерства образования и науки Республики Саха (Якутия) №01-09/569 от 13 апреля 2017 г. «Об утверждении результатов конкурса на гранты Главы Республики Саха (Якутия) для образовательных организаций, реализующих инновационные проекты в 2017 году).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Агропрофилированные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школы (6 ОУ):</w:t>
      </w:r>
      <w:r w:rsidRPr="006A08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СОШ№2»,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Бордонская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Куокунинская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Арылахская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Тюбяйская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Кюндяинская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Пилотные школы по реализации ФГОС ООО: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СОШ№1»,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Вилючанский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лицей», МБОУ «СПТЛ-И»,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Эльгяйская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Кутанинская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Сеть 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Самсоновских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школ: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Кутанинская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Кюкяйская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Шеинская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СОШ», МБОУ «</w:t>
      </w:r>
      <w:proofErr w:type="spell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Эльгяйская</w:t>
      </w:r>
      <w:proofErr w:type="spell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СОШ».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В целом деятельность муниципальных экспериментальных площадок была организована на достаточном уровне. Руководители ОУ включают информацию о созданных на базе ОУ муниципальных экспериментальных площадках в публичные отчеты за учебный год, обеспечивают размещение информации на сайтах ОУ. При планировании работы на год необходимо соотносить планируемые мероприятия с целями и задачами, ожидаемыми результатами; с целью подведения итогов и презентации результатов деятельности необходимо провести итоговые мероприятия (семинары, творческие отчеты, педагогические мастерские, подготовку сборников). 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Пилотные школы по реализации ФГОС основного общего образования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Приоритетным направлением методической деятельности и ОУ остается проведение мероприятий, создающих условия для введения ФГОС ООО: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1. Информационная поддержка.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2. Организационно-методическая поддержка.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3. Организация повышения квалификации.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4. Организация диссеминации опыта введения ФГОС.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5. Экспертиза деятельности ОУ по введению ФГОС.</w:t>
      </w:r>
    </w:p>
    <w:p w:rsidR="006A0811" w:rsidRPr="006A0811" w:rsidRDefault="006A0811" w:rsidP="006A0811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Федеральные государственные образовательные стандарт</w:t>
      </w:r>
      <w:proofErr w:type="gramStart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>ы ООО</w:t>
      </w:r>
      <w:proofErr w:type="gramEnd"/>
      <w:r w:rsidRPr="006A08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реализуются в 5 пилотных ОУ: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260"/>
        <w:gridCol w:w="426"/>
        <w:gridCol w:w="567"/>
        <w:gridCol w:w="425"/>
        <w:gridCol w:w="567"/>
        <w:gridCol w:w="425"/>
        <w:gridCol w:w="709"/>
        <w:gridCol w:w="1276"/>
      </w:tblGrid>
      <w:tr w:rsidR="006A0811" w:rsidRPr="006A0811" w:rsidTr="00F6479E">
        <w:trPr>
          <w:trHeight w:val="471"/>
        </w:trPr>
        <w:tc>
          <w:tcPr>
            <w:tcW w:w="518" w:type="dxa"/>
            <w:vMerge w:val="restart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№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ОУ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9 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10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Всего в школе</w:t>
            </w:r>
          </w:p>
        </w:tc>
      </w:tr>
      <w:tr w:rsidR="006A0811" w:rsidRPr="006A0811" w:rsidTr="00F6479E">
        <w:trPr>
          <w:trHeight w:val="196"/>
        </w:trPr>
        <w:tc>
          <w:tcPr>
            <w:tcW w:w="518" w:type="dxa"/>
            <w:vMerge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</w:tr>
      <w:tr w:rsidR="006A0811" w:rsidRPr="006A0811" w:rsidTr="00F6479E">
        <w:tc>
          <w:tcPr>
            <w:tcW w:w="518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1.</w:t>
            </w:r>
          </w:p>
        </w:tc>
        <w:tc>
          <w:tcPr>
            <w:tcW w:w="5260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МБОУ «</w:t>
            </w:r>
            <w:proofErr w:type="spellStart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Сунтарская</w:t>
            </w:r>
            <w:proofErr w:type="spellEnd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СОШ №1 </w:t>
            </w:r>
            <w:proofErr w:type="spellStart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им.А.П.Павлова</w:t>
            </w:r>
            <w:proofErr w:type="spellEnd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95</w:t>
            </w:r>
          </w:p>
        </w:tc>
      </w:tr>
      <w:tr w:rsidR="006A0811" w:rsidRPr="006A0811" w:rsidTr="00F6479E">
        <w:tc>
          <w:tcPr>
            <w:tcW w:w="518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2.</w:t>
            </w:r>
          </w:p>
        </w:tc>
        <w:tc>
          <w:tcPr>
            <w:tcW w:w="5260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МБОУ «СПТЛ-И»</w:t>
            </w:r>
          </w:p>
        </w:tc>
        <w:tc>
          <w:tcPr>
            <w:tcW w:w="42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48</w:t>
            </w:r>
          </w:p>
        </w:tc>
      </w:tr>
      <w:tr w:rsidR="006A0811" w:rsidRPr="006A0811" w:rsidTr="00F6479E">
        <w:tc>
          <w:tcPr>
            <w:tcW w:w="518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3.</w:t>
            </w:r>
          </w:p>
        </w:tc>
        <w:tc>
          <w:tcPr>
            <w:tcW w:w="5260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МБОУ «</w:t>
            </w:r>
            <w:proofErr w:type="spellStart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Эльгяйская</w:t>
            </w:r>
            <w:proofErr w:type="spellEnd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СОШ </w:t>
            </w:r>
            <w:proofErr w:type="spellStart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им.П.Х.Староватова</w:t>
            </w:r>
            <w:proofErr w:type="spellEnd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67</w:t>
            </w:r>
          </w:p>
        </w:tc>
      </w:tr>
      <w:tr w:rsidR="006A0811" w:rsidRPr="006A0811" w:rsidTr="00F6479E">
        <w:tc>
          <w:tcPr>
            <w:tcW w:w="518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4.</w:t>
            </w:r>
          </w:p>
        </w:tc>
        <w:tc>
          <w:tcPr>
            <w:tcW w:w="5260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МБОУ «</w:t>
            </w:r>
            <w:proofErr w:type="spellStart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Вилючанский</w:t>
            </w:r>
            <w:proofErr w:type="spellEnd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лицей»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14</w:t>
            </w:r>
          </w:p>
        </w:tc>
      </w:tr>
      <w:tr w:rsidR="006A0811" w:rsidRPr="006A0811" w:rsidTr="00F6479E">
        <w:tc>
          <w:tcPr>
            <w:tcW w:w="518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5.</w:t>
            </w:r>
          </w:p>
        </w:tc>
        <w:tc>
          <w:tcPr>
            <w:tcW w:w="5260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МБОУ «</w:t>
            </w:r>
            <w:proofErr w:type="spellStart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Кутанинская</w:t>
            </w:r>
            <w:proofErr w:type="spellEnd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СОШ </w:t>
            </w:r>
            <w:proofErr w:type="spellStart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им.А.А.Иванова-Кюндэ</w:t>
            </w:r>
            <w:proofErr w:type="spellEnd"/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29</w:t>
            </w:r>
          </w:p>
        </w:tc>
      </w:tr>
      <w:tr w:rsidR="006A0811" w:rsidRPr="006A0811" w:rsidTr="00F6479E">
        <w:tc>
          <w:tcPr>
            <w:tcW w:w="518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ИТОГО по улусу: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6A0811" w:rsidRPr="006A0811" w:rsidRDefault="006A0811" w:rsidP="006A0811">
            <w:pPr>
              <w:pStyle w:val="a6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A08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253 обучающихся </w:t>
            </w:r>
          </w:p>
        </w:tc>
      </w:tr>
    </w:tbl>
    <w:p w:rsidR="004B7BC6" w:rsidRDefault="004B7BC6" w:rsidP="00E8632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lang w:val="sah-RU"/>
        </w:rPr>
      </w:pPr>
    </w:p>
    <w:p w:rsidR="004E5AA7" w:rsidRDefault="004E5AA7" w:rsidP="00E8632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lang w:val="sah-RU"/>
        </w:rPr>
        <w:t xml:space="preserve">4. Организационно-методическое сопровождение проведения ГИА выпускников 9-х, 11-х классов, ВПР, НИКО, международных исследований, а также диагностических работ (РКР) в рамках региональной системы оценки качества образования: </w:t>
      </w:r>
    </w:p>
    <w:p w:rsidR="00C171B2" w:rsidRDefault="00C171B2" w:rsidP="00C171B2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 w:rsidRPr="00FF18AA">
        <w:rPr>
          <w:rFonts w:ascii="Times New Roman" w:hAnsi="Times New Roman" w:cs="Times New Roman"/>
          <w:i/>
          <w:color w:val="002060"/>
          <w:sz w:val="24"/>
          <w:lang w:val="sah-RU"/>
        </w:rPr>
        <w:t>Проведение семинаров, консультаций и проведение курсов повышения квалификации. Сайт МКУ “МОУО”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hyperlink r:id="rId13" w:history="1">
        <w:r w:rsidRPr="00AC169B">
          <w:rPr>
            <w:rStyle w:val="a8"/>
          </w:rPr>
          <w:t>https://suntarmouo.ru/имо/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- раздел Отчеты, курсы, семинары.</w:t>
      </w:r>
    </w:p>
    <w:p w:rsidR="00350D26" w:rsidRPr="00350D26" w:rsidRDefault="00350D26" w:rsidP="00350D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D26">
        <w:rPr>
          <w:rFonts w:ascii="Times New Roman" w:hAnsi="Times New Roman" w:cs="Times New Roman"/>
          <w:i/>
          <w:color w:val="002060"/>
          <w:sz w:val="24"/>
          <w:szCs w:val="24"/>
        </w:rPr>
        <w:t>Согласно письму Федеральной службы по надзору в сфере образования и науки от 29.08.2018 г. №05-307 проведено исследование компетенций учителей, обеспечивающих формирование предметных результатов в ходе освоения обучающимися основной образовательной программы основного общего и среднего общего образования. Данное исследование проводится в целях создания и апробации инструментария для формирования национальной системы учительского роста и определения подходов к оценке компетенций учителей на основе единых федеральных оценочных материалов. С нашего улуса приняли участие 20 учителей:</w:t>
      </w:r>
    </w:p>
    <w:p w:rsidR="00350D26" w:rsidRPr="00350D26" w:rsidRDefault="00350D26" w:rsidP="00350D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D26">
        <w:rPr>
          <w:rFonts w:ascii="Times New Roman" w:hAnsi="Times New Roman" w:cs="Times New Roman"/>
          <w:i/>
          <w:color w:val="002060"/>
          <w:sz w:val="24"/>
          <w:szCs w:val="24"/>
        </w:rPr>
        <w:t>- ССОШ№1 – 4 учителя истории и обществознания;</w:t>
      </w:r>
    </w:p>
    <w:p w:rsidR="00350D26" w:rsidRPr="00350D26" w:rsidRDefault="00350D26" w:rsidP="00350D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D26">
        <w:rPr>
          <w:rFonts w:ascii="Times New Roman" w:hAnsi="Times New Roman" w:cs="Times New Roman"/>
          <w:i/>
          <w:color w:val="002060"/>
          <w:sz w:val="24"/>
          <w:szCs w:val="24"/>
        </w:rPr>
        <w:t>- ССОШ№2 – 1 учитель обществознания;</w:t>
      </w:r>
    </w:p>
    <w:p w:rsidR="00350D26" w:rsidRPr="00350D26" w:rsidRDefault="00350D26" w:rsidP="00350D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D26">
        <w:rPr>
          <w:rFonts w:ascii="Times New Roman" w:hAnsi="Times New Roman" w:cs="Times New Roman"/>
          <w:i/>
          <w:color w:val="002060"/>
          <w:sz w:val="24"/>
          <w:szCs w:val="24"/>
        </w:rPr>
        <w:t>- ССОШ№3 – 1 учитель обществознания;</w:t>
      </w:r>
    </w:p>
    <w:p w:rsidR="00350D26" w:rsidRPr="00350D26" w:rsidRDefault="00350D26" w:rsidP="00350D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D2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Сунтарской гимназии – 14 учителей. </w:t>
      </w:r>
    </w:p>
    <w:p w:rsidR="00350D26" w:rsidRPr="00350D26" w:rsidRDefault="00350D26" w:rsidP="00350D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50D26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Результаты исследования компетенций не оглашены. </w:t>
      </w:r>
    </w:p>
    <w:p w:rsidR="00C63D8A" w:rsidRPr="00350D26" w:rsidRDefault="00C63D8A" w:rsidP="00E8632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4E5AA7" w:rsidRDefault="004E5AA7" w:rsidP="00350D26">
      <w:pPr>
        <w:pStyle w:val="a6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lang w:val="sah-RU"/>
        </w:rPr>
        <w:t>Организационно-методическое сопровождение федеральных, республиканских, муниципальных конкурсов профессионального мастерства, грантовой поддержки педагогических работников и руководителей ОО:</w:t>
      </w:r>
    </w:p>
    <w:p w:rsidR="00350D26" w:rsidRPr="00C86279" w:rsidRDefault="00350D26" w:rsidP="00350D26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</w:pPr>
      <w:r w:rsidRPr="00C86279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>Каждый год проводятся семинары-практикумы, индивидуальные консультации и вебинары педагогическим и руководящим работникам, а также ОУ улуса, желающих принять участие на конкурсах профессионального мастерства  и грантовых конкурсах:</w:t>
      </w:r>
    </w:p>
    <w:p w:rsidR="00350D26" w:rsidRPr="00C86279" w:rsidRDefault="00350D26" w:rsidP="00C86279">
      <w:pPr>
        <w:pStyle w:val="a6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</w:pPr>
      <w:r w:rsidRPr="00C86279"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  <w:t>муниципальные конкурсы и гранты</w:t>
      </w:r>
      <w:r w:rsidR="00C86279" w:rsidRPr="00C86279"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  <w:t>:</w:t>
      </w:r>
      <w:r w:rsidRPr="00C86279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 “Учитель года”, “Учитель малокомплектной школы”, 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</w:rPr>
        <w:t>«Лучший учитель иностранного языка» («</w:t>
      </w:r>
      <w:proofErr w:type="spellStart"/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Teacter</w:t>
      </w:r>
      <w:proofErr w:type="spellEnd"/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of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English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in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the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nominee</w:t>
      </w:r>
      <w:r w:rsidR="00135FF7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»), </w:t>
      </w:r>
      <w:r w:rsidR="00185FFD" w:rsidRPr="00C86279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«Мастер педагогического труда по учебным и </w:t>
      </w:r>
      <w:proofErr w:type="spellStart"/>
      <w:r w:rsidR="00185FFD" w:rsidRPr="00C86279">
        <w:rPr>
          <w:rFonts w:ascii="Times New Roman" w:hAnsi="Times New Roman" w:cs="Times New Roman"/>
          <w:bCs/>
          <w:i/>
          <w:color w:val="002060"/>
          <w:sz w:val="24"/>
          <w:szCs w:val="24"/>
        </w:rPr>
        <w:t>внеучебным</w:t>
      </w:r>
      <w:proofErr w:type="spellEnd"/>
      <w:r w:rsidR="00185FFD" w:rsidRPr="00C86279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формам физкультурно-оздоровительной и спортивной работы»; </w:t>
      </w:r>
      <w:r w:rsidR="00185FFD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«Лучший библиотечный урок»; </w:t>
      </w:r>
      <w:r w:rsidR="007D28AB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«Путь к успеху»; </w:t>
      </w:r>
      <w:r w:rsidR="00864576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Улусный  </w:t>
      </w:r>
      <w:r w:rsidR="00864576" w:rsidRPr="00C86279">
        <w:rPr>
          <w:rFonts w:ascii="Times New Roman" w:hAnsi="Times New Roman" w:cs="Times New Roman"/>
          <w:bCs/>
          <w:i/>
          <w:color w:val="002060"/>
          <w:sz w:val="24"/>
          <w:szCs w:val="24"/>
        </w:rPr>
        <w:t>профессиональный конкурс на грант Главы МР «</w:t>
      </w:r>
      <w:proofErr w:type="spellStart"/>
      <w:r w:rsidR="00864576" w:rsidRPr="00C86279">
        <w:rPr>
          <w:rFonts w:ascii="Times New Roman" w:hAnsi="Times New Roman" w:cs="Times New Roman"/>
          <w:bCs/>
          <w:i/>
          <w:color w:val="002060"/>
          <w:sz w:val="24"/>
          <w:szCs w:val="24"/>
        </w:rPr>
        <w:t>Сунтарский</w:t>
      </w:r>
      <w:proofErr w:type="spellEnd"/>
      <w:r w:rsidR="00864576" w:rsidRPr="00C86279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улус (район)» «Высокое звание – сельский Учитель»; </w:t>
      </w:r>
      <w:r w:rsidR="00864576" w:rsidRPr="00C86279">
        <w:rPr>
          <w:rFonts w:ascii="Times New Roman" w:hAnsi="Times New Roman" w:cs="Times New Roman"/>
          <w:i/>
          <w:color w:val="002060"/>
          <w:sz w:val="24"/>
          <w:szCs w:val="24"/>
        </w:rPr>
        <w:t>«Педагог-библиотекарь»</w:t>
      </w:r>
      <w:r w:rsidR="00C86279" w:rsidRPr="00C8627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другие.</w:t>
      </w:r>
    </w:p>
    <w:p w:rsidR="00350D26" w:rsidRPr="00E453B4" w:rsidRDefault="00350D26" w:rsidP="00E453B4">
      <w:pPr>
        <w:pStyle w:val="a6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</w:pPr>
      <w:r w:rsidRPr="00E453B4"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  <w:t>республиканские конкурсы и гранты</w:t>
      </w:r>
      <w:r w:rsidR="00C86279" w:rsidRPr="00E453B4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  <w:r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E453B4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Грант Главы Республики Саха (Якутия) на развитие гражданского общества в РС (Я); </w:t>
      </w:r>
      <w:r w:rsidRPr="00E453B4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>“Учитель года Республики Саха (Якутия), методический турнир;</w:t>
      </w:r>
      <w:r w:rsidR="00135FF7" w:rsidRPr="00E453B4">
        <w:rPr>
          <w:rFonts w:ascii="Times New Roman" w:eastAsia="Calibri" w:hAnsi="Times New Roman" w:cs="Times New Roman"/>
          <w:i/>
          <w:color w:val="002060"/>
          <w:sz w:val="24"/>
          <w:szCs w:val="24"/>
        </w:rPr>
        <w:t xml:space="preserve"> региональный методический турнир улусных команд учителей русского языка и литературы; </w:t>
      </w:r>
      <w:r w:rsidR="00135FF7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«Я и мой наставник»; </w:t>
      </w:r>
      <w:r w:rsidR="00D359E3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республиканская профессиональная  игра молодых педагогов «ОЛИМП»; </w:t>
      </w:r>
      <w:r w:rsidR="00864576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«Педагог-библиотекарь»; </w:t>
      </w:r>
      <w:r w:rsidR="00EE7A05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республиканский профессиональный конкурс педагогического мастерства и общественного признания «Серебряный пеликан»; </w:t>
      </w:r>
      <w:r w:rsidR="00C86279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республиканская деловая игра «ПРОФИ-Учитель» и другие. </w:t>
      </w:r>
    </w:p>
    <w:p w:rsidR="00350D26" w:rsidRPr="00E453B4" w:rsidRDefault="00350D26" w:rsidP="00C86279">
      <w:pPr>
        <w:pStyle w:val="a6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</w:pPr>
      <w:r w:rsidRPr="00E453B4"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  <w:t>федера</w:t>
      </w:r>
      <w:r w:rsidR="00135FF7" w:rsidRPr="00E453B4">
        <w:rPr>
          <w:rFonts w:ascii="Times New Roman" w:hAnsi="Times New Roman" w:cs="Times New Roman"/>
          <w:b/>
          <w:i/>
          <w:color w:val="002060"/>
          <w:sz w:val="24"/>
          <w:szCs w:val="24"/>
          <w:lang w:val="sah-RU"/>
        </w:rPr>
        <w:t>льные конкурсы, премии и гранты:</w:t>
      </w:r>
      <w:r w:rsidR="00135FF7" w:rsidRPr="00E453B4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 </w:t>
      </w:r>
      <w:r w:rsidR="00135FF7" w:rsidRPr="00E453B4">
        <w:rPr>
          <w:rFonts w:ascii="Times New Roman" w:hAnsi="Times New Roman" w:cs="Times New Roman"/>
          <w:i/>
          <w:color w:val="002060"/>
          <w:sz w:val="24"/>
          <w:szCs w:val="24"/>
        </w:rPr>
        <w:t>Всероссийского конкурса на получение денежного поощрения лучшими учителями в рамках Приоритетного направления проекта «Образова</w:t>
      </w:r>
      <w:r w:rsidR="00C86279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ние»; </w:t>
      </w:r>
      <w:r w:rsidR="00E453B4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Фонд Президентских грантов </w:t>
      </w:r>
      <w:r w:rsidR="00C86279" w:rsidRPr="00E453B4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другие. </w:t>
      </w:r>
    </w:p>
    <w:p w:rsidR="00350D26" w:rsidRDefault="00350D26" w:rsidP="00350D26">
      <w:pPr>
        <w:pStyle w:val="a6"/>
        <w:ind w:left="927"/>
        <w:jc w:val="both"/>
        <w:rPr>
          <w:rFonts w:ascii="Times New Roman" w:hAnsi="Times New Roman" w:cs="Times New Roman"/>
          <w:color w:val="000000"/>
          <w:sz w:val="24"/>
          <w:lang w:val="sah-RU"/>
        </w:rPr>
      </w:pPr>
    </w:p>
    <w:p w:rsidR="004E5AA7" w:rsidRDefault="004E5AA7" w:rsidP="00E86324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</w:p>
    <w:p w:rsidR="004E5AA7" w:rsidRDefault="004E5AA7" w:rsidP="0033521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335218">
        <w:rPr>
          <w:rFonts w:ascii="Times New Roman" w:hAnsi="Times New Roman" w:cs="Times New Roman"/>
          <w:b/>
          <w:sz w:val="24"/>
          <w:lang w:val="sah-RU"/>
        </w:rPr>
        <w:t>В.</w:t>
      </w:r>
      <w:r w:rsidRPr="00335218">
        <w:rPr>
          <w:rFonts w:ascii="Times New Roman" w:hAnsi="Times New Roman" w:cs="Times New Roman"/>
          <w:sz w:val="24"/>
          <w:lang w:val="sah-RU"/>
        </w:rPr>
        <w:t xml:space="preserve"> </w:t>
      </w:r>
      <w:r w:rsidRPr="00335218">
        <w:rPr>
          <w:rFonts w:ascii="Times New Roman" w:hAnsi="Times New Roman" w:cs="Times New Roman"/>
          <w:b/>
          <w:sz w:val="24"/>
          <w:lang w:val="sah-RU"/>
        </w:rPr>
        <w:t>Наличие системы поддержки молодых педагогов</w:t>
      </w:r>
    </w:p>
    <w:p w:rsidR="00C103EB" w:rsidRPr="00335218" w:rsidRDefault="00C103EB" w:rsidP="0033521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4E5AA7" w:rsidRDefault="004E5AA7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5218">
        <w:rPr>
          <w:rFonts w:ascii="Times New Roman" w:hAnsi="Times New Roman" w:cs="Times New Roman"/>
          <w:lang w:val="sah-RU"/>
        </w:rPr>
        <w:t>1</w:t>
      </w:r>
      <w:r w:rsidRPr="00335218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335218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335218">
        <w:rPr>
          <w:rFonts w:ascii="Times New Roman" w:hAnsi="Times New Roman" w:cs="Times New Roman"/>
          <w:sz w:val="24"/>
          <w:szCs w:val="24"/>
          <w:lang w:val="sah-RU"/>
        </w:rPr>
        <w:t>Формирование базы данных молодых педагогов в улусе (районе):</w:t>
      </w:r>
    </w:p>
    <w:p w:rsidR="00763130" w:rsidRPr="00C103EB" w:rsidRDefault="00763130" w:rsidP="00763130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C103EB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 </w:t>
      </w:r>
      <w:r w:rsidRPr="00C103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системе образования улуса в статусе юридических лиц функционируют 34 общеобразовательных организаций (школ, лицеев, гимназия и организации в форме «начальная школа – детский сад», вечерняя сменная (заочная) школа), 33 дошкольных общеобразовательных организаций и 4 учреждений дополнительного образования детей. </w:t>
      </w:r>
    </w:p>
    <w:p w:rsidR="00763130" w:rsidRPr="00C103EB" w:rsidRDefault="00763130" w:rsidP="00763130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C103EB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      По данным отчетов методической работы </w:t>
      </w:r>
      <w:r w:rsidRPr="00C103E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школ </w:t>
      </w:r>
      <w:r w:rsidRPr="00C103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(по состоянию на 1 июня 2020  г.) в улусе </w:t>
      </w:r>
      <w:r w:rsidR="00F6479E" w:rsidRPr="00C103E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количество молодых специалистов – учителей в возрасте до 35 лет 211 чел.: </w:t>
      </w: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1563"/>
        <w:gridCol w:w="1563"/>
        <w:gridCol w:w="1563"/>
      </w:tblGrid>
      <w:tr w:rsidR="00763130" w:rsidRPr="00C103EB" w:rsidTr="00BB4722">
        <w:tc>
          <w:tcPr>
            <w:tcW w:w="4985" w:type="dxa"/>
            <w:shd w:val="clear" w:color="auto" w:fill="auto"/>
          </w:tcPr>
          <w:p w:rsidR="00763130" w:rsidRPr="00C103EB" w:rsidRDefault="00763130" w:rsidP="0076313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Должности</w:t>
            </w:r>
          </w:p>
        </w:tc>
        <w:tc>
          <w:tcPr>
            <w:tcW w:w="1563" w:type="dxa"/>
          </w:tcPr>
          <w:p w:rsidR="00763130" w:rsidRPr="00C103EB" w:rsidRDefault="00763130" w:rsidP="00277F63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2017-2018 </w:t>
            </w:r>
            <w:proofErr w:type="spellStart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</w:t>
            </w:r>
            <w:proofErr w:type="gramStart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.г</w:t>
            </w:r>
            <w:proofErr w:type="gramEnd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63" w:type="dxa"/>
          </w:tcPr>
          <w:p w:rsidR="00763130" w:rsidRPr="00C103EB" w:rsidRDefault="00763130" w:rsidP="00277F63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2018-2019</w:t>
            </w:r>
          </w:p>
          <w:p w:rsidR="00763130" w:rsidRPr="00C103EB" w:rsidRDefault="00763130" w:rsidP="00277F6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</w:t>
            </w:r>
            <w:proofErr w:type="gramStart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.г</w:t>
            </w:r>
            <w:proofErr w:type="gramEnd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63" w:type="dxa"/>
          </w:tcPr>
          <w:p w:rsidR="00763130" w:rsidRPr="00C103EB" w:rsidRDefault="00763130" w:rsidP="00277F63">
            <w:pPr>
              <w:pStyle w:val="a6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2019-2020</w:t>
            </w:r>
          </w:p>
          <w:p w:rsidR="00763130" w:rsidRPr="00C103EB" w:rsidRDefault="00763130" w:rsidP="00277F63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</w:t>
            </w:r>
            <w:proofErr w:type="gramStart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.г</w:t>
            </w:r>
            <w:proofErr w:type="gramEnd"/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од</w:t>
            </w:r>
            <w:proofErr w:type="spellEnd"/>
          </w:p>
        </w:tc>
      </w:tr>
      <w:tr w:rsidR="00763130" w:rsidRPr="00C103EB" w:rsidTr="00BB4722">
        <w:tc>
          <w:tcPr>
            <w:tcW w:w="4985" w:type="dxa"/>
            <w:shd w:val="clear" w:color="auto" w:fill="auto"/>
          </w:tcPr>
          <w:p w:rsidR="00763130" w:rsidRPr="00C103EB" w:rsidRDefault="00763130" w:rsidP="00763130">
            <w:pPr>
              <w:pStyle w:val="a6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Учителя, </w:t>
            </w:r>
          </w:p>
        </w:tc>
        <w:tc>
          <w:tcPr>
            <w:tcW w:w="1563" w:type="dxa"/>
          </w:tcPr>
          <w:p w:rsidR="00763130" w:rsidRPr="00C103EB" w:rsidRDefault="00763130" w:rsidP="0076313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673</w:t>
            </w:r>
          </w:p>
        </w:tc>
        <w:tc>
          <w:tcPr>
            <w:tcW w:w="1563" w:type="dxa"/>
          </w:tcPr>
          <w:p w:rsidR="00763130" w:rsidRPr="00C103EB" w:rsidRDefault="00763130" w:rsidP="0076313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670</w:t>
            </w:r>
          </w:p>
        </w:tc>
        <w:tc>
          <w:tcPr>
            <w:tcW w:w="1563" w:type="dxa"/>
          </w:tcPr>
          <w:p w:rsidR="00763130" w:rsidRPr="00C103EB" w:rsidRDefault="00713CEA" w:rsidP="0076313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656</w:t>
            </w:r>
          </w:p>
        </w:tc>
      </w:tr>
      <w:tr w:rsidR="00763130" w:rsidRPr="00C103EB" w:rsidTr="00BB4722">
        <w:tc>
          <w:tcPr>
            <w:tcW w:w="4985" w:type="dxa"/>
            <w:shd w:val="clear" w:color="auto" w:fill="auto"/>
          </w:tcPr>
          <w:p w:rsidR="00763130" w:rsidRPr="00C103EB" w:rsidRDefault="00763130" w:rsidP="0076313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(из них молодых специалистов до 35 лет)</w:t>
            </w:r>
          </w:p>
        </w:tc>
        <w:tc>
          <w:tcPr>
            <w:tcW w:w="1563" w:type="dxa"/>
          </w:tcPr>
          <w:p w:rsidR="00763130" w:rsidRPr="00C103EB" w:rsidRDefault="00763130" w:rsidP="0076313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229</w:t>
            </w:r>
          </w:p>
        </w:tc>
        <w:tc>
          <w:tcPr>
            <w:tcW w:w="1563" w:type="dxa"/>
          </w:tcPr>
          <w:p w:rsidR="00763130" w:rsidRPr="00C103EB" w:rsidRDefault="00763130" w:rsidP="0076313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216</w:t>
            </w:r>
          </w:p>
        </w:tc>
        <w:tc>
          <w:tcPr>
            <w:tcW w:w="1563" w:type="dxa"/>
          </w:tcPr>
          <w:p w:rsidR="00763130" w:rsidRPr="00C103EB" w:rsidRDefault="00713CEA" w:rsidP="0076313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103E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211</w:t>
            </w:r>
          </w:p>
        </w:tc>
      </w:tr>
    </w:tbl>
    <w:p w:rsidR="00763130" w:rsidRDefault="00763130" w:rsidP="00F6479E">
      <w:pPr>
        <w:pStyle w:val="a6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63130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</w:p>
    <w:p w:rsidR="00EA7241" w:rsidRPr="00763130" w:rsidRDefault="00EA7241" w:rsidP="00EA7241">
      <w:pPr>
        <w:pStyle w:val="a6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E5AA7" w:rsidRDefault="004E5AA7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5218">
        <w:rPr>
          <w:rFonts w:ascii="Times New Roman" w:hAnsi="Times New Roman" w:cs="Times New Roman"/>
          <w:sz w:val="24"/>
          <w:szCs w:val="24"/>
          <w:lang w:val="sah-RU"/>
        </w:rPr>
        <w:t xml:space="preserve">2. </w:t>
      </w:r>
      <w:r w:rsidRPr="00335218">
        <w:rPr>
          <w:rFonts w:ascii="Times New Roman" w:hAnsi="Times New Roman" w:cs="Times New Roman"/>
          <w:spacing w:val="-3"/>
          <w:sz w:val="24"/>
          <w:szCs w:val="24"/>
        </w:rPr>
        <w:t>Ежегодный</w:t>
      </w:r>
      <w:r w:rsidRPr="00335218">
        <w:rPr>
          <w:rFonts w:ascii="Times New Roman" w:hAnsi="Times New Roman" w:cs="Times New Roman"/>
          <w:sz w:val="24"/>
          <w:szCs w:val="24"/>
          <w:lang w:val="sah-RU"/>
        </w:rPr>
        <w:t xml:space="preserve"> мониторинг и анализ  развития потенциала молодых специалистов (Положение о мониторинге выявления профессиональных дефицитов, об индивидуальном маршруте профессионального роста, о методиках самооценки  и пр.)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ИМО ежегодно проводится </w:t>
      </w:r>
      <w:r w:rsidRPr="00F6479E">
        <w:rPr>
          <w:rFonts w:ascii="Times New Roman" w:hAnsi="Times New Roman" w:cs="Times New Roman"/>
          <w:b/>
          <w:i/>
          <w:color w:val="002060"/>
          <w:sz w:val="24"/>
          <w:szCs w:val="24"/>
        </w:rPr>
        <w:t>социологический опрос</w:t>
      </w: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молодых педагогов в возрасте до 35 лет со стажем до 5 лет с целью выявления: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взаимоотношений молодого педагога в коллективе, 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- отношения молодого педагога к работе,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оценки проблем, возникающих у молодых педагогов в трудовой деятельности. </w:t>
      </w:r>
    </w:p>
    <w:p w:rsidR="00A36F00" w:rsidRPr="00F6479E" w:rsidRDefault="00A36F00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Опрос использован по методике Дорониной М.А., старшего научного сотрудника Научно-исследовательского сектора ГБОУ ДПО «Институт развития образования» Краснодарского края. 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В этом году в опросе приняли участие 43 молодых учителя – 35,83% (в улусе 120 молодых педагогов до 35 лет со стажем до 5 лет). Ответы молодых педагогов на вопросы анкеты говорят о том, что педагоги хотят работать в школе, потому что имеют возможность творческой самореализации (44,2%), на выбор профессии молодых педагогов повлияло, главным образом, «собственное желание» (53,5%). При приеме на работу не было никаких проблем (67,4%). Для повышения квалификации они считают наиболее приемлемыми такие формы: посещение мастер-классов (48,5%), курсы повышения квалификации (41,1%), посещение открытых уроков и мероприятий более опытных коллег (39,7%).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Главными приоритетами в педагогической работе молодые учителя видят в желании «учить и воспитывать детей» (44,2%), «преподавать любимый предмет» (41,9%).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Положительные стороны отношений молодых учителей в коллективе: часто обращаются за помощью к своим коллегам (86%), общаются вне работы (51,2%).  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Свой досуг молодые педагоги проводят, главным образом, «занимаются домашними делами» - 72,1%.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Оценка ежедневной затраты времени проводилась по двум параметрам: 1) по количеству людей, оценивших действие; 2) средняя затрата времени. Таким образом, получается, что наибольшее количество людей (30 чел.) отметило «подготовку к урокам», на которую у них уходит в среднем 3,5 часа в сутки.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Основные проблемы, которые возникают у молодых преподавателей: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 в период адаптации на новом рабочем месте это «тревожность, неуверенность в своих силах» (34,9%). 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</w:t>
      </w:r>
      <w:proofErr w:type="gramStart"/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в</w:t>
      </w:r>
      <w:proofErr w:type="gramEnd"/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образовательной среде молодых учителей беспокоит «большая учебная нагрузка» (30,2%).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- молодые учителя не ознакомлены с льготами, которыми пользуются учителя, работая в ОУ. Они ответили, что льготой пользуются только 25%: «оплата по повышенным ставкам на 25% (за работу в сельской местности)» (25,6%); «ежемесячная денежная компенсация за книгоиздательскую продукцию» (23,3%). Среди других вариантов («Другое») (21%) учителей свой выбор не пояснили.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t>Проблемы возникают в связи с тем, что молодой специалист знания имеет, но вот профессиональные умения не достаточно хорошо сформированы. Поэтому им оказывается постоянная методическая помощь учителями – наставниками.</w:t>
      </w:r>
    </w:p>
    <w:p w:rsidR="000A2B8E" w:rsidRPr="00F6479E" w:rsidRDefault="000A2B8E" w:rsidP="000A2B8E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6479E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 Анализируя работу с молодыми педагогами, можно сделать вывод, что вся методическая деятельность способствует успешной социально-педагогической и личной адаптации начинающих свой трудовой путь учителей, помогает преодолеть возникающие трудности, повысить уровень своей подготовки, убедиться в правильном выборе профессии, почувствовать себя состоявшимся учителем.</w:t>
      </w:r>
    </w:p>
    <w:p w:rsidR="000A2B8E" w:rsidRPr="000A2B8E" w:rsidRDefault="000A2B8E" w:rsidP="00335218">
      <w:pPr>
        <w:pStyle w:val="a6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E5AA7" w:rsidRDefault="004E5AA7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5218">
        <w:rPr>
          <w:rFonts w:ascii="Times New Roman" w:hAnsi="Times New Roman" w:cs="Times New Roman"/>
          <w:sz w:val="24"/>
          <w:szCs w:val="24"/>
          <w:lang w:val="sah-RU"/>
        </w:rPr>
        <w:t xml:space="preserve">3. </w:t>
      </w:r>
      <w:r w:rsidR="00335218" w:rsidRPr="00335218">
        <w:rPr>
          <w:rFonts w:ascii="Times New Roman" w:hAnsi="Times New Roman" w:cs="Times New Roman"/>
          <w:sz w:val="24"/>
          <w:szCs w:val="24"/>
        </w:rPr>
        <w:t>Наличие адресных рекомендаций по результатам анализа (своего</w:t>
      </w:r>
      <w:r w:rsidR="00335218">
        <w:rPr>
          <w:rFonts w:ascii="Times New Roman" w:hAnsi="Times New Roman" w:cs="Times New Roman"/>
          <w:sz w:val="24"/>
          <w:szCs w:val="24"/>
        </w:rPr>
        <w:t xml:space="preserve"> </w:t>
      </w:r>
      <w:r w:rsidR="00335218" w:rsidRPr="00335218">
        <w:rPr>
          <w:rFonts w:ascii="Times New Roman" w:hAnsi="Times New Roman" w:cs="Times New Roman"/>
          <w:sz w:val="24"/>
          <w:szCs w:val="24"/>
        </w:rPr>
        <w:t>и/или внешнего) (</w:t>
      </w:r>
      <w:r w:rsidR="00335218" w:rsidRPr="00335218">
        <w:rPr>
          <w:rFonts w:ascii="Times New Roman" w:hAnsi="Times New Roman" w:cs="Times New Roman"/>
          <w:sz w:val="24"/>
          <w:szCs w:val="24"/>
          <w:lang w:val="sah-RU"/>
        </w:rPr>
        <w:t>Примеры</w:t>
      </w:r>
      <w:r w:rsidR="00907BE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35218" w:rsidRPr="00335218">
        <w:rPr>
          <w:rFonts w:ascii="Times New Roman" w:hAnsi="Times New Roman" w:cs="Times New Roman"/>
          <w:sz w:val="24"/>
          <w:szCs w:val="24"/>
          <w:lang w:val="sah-RU"/>
        </w:rPr>
        <w:t xml:space="preserve">(образцы) адресных рекомендаций): </w:t>
      </w:r>
    </w:p>
    <w:p w:rsidR="00F6479E" w:rsidRDefault="00F6479E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35218" w:rsidRDefault="00335218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 </w:t>
      </w:r>
      <w:r>
        <w:rPr>
          <w:rFonts w:ascii="Times New Roman" w:hAnsi="Times New Roman" w:cs="Times New Roman"/>
          <w:sz w:val="24"/>
          <w:lang w:val="sah-RU"/>
        </w:rPr>
        <w:t>Наличие системы поддержки молодых педагогов и /или системы наставничества (Положение о наставничестве в ОО, о тьюторском сопровождении отдельных групп, и т.д.):</w:t>
      </w:r>
    </w:p>
    <w:p w:rsidR="00531511" w:rsidRDefault="00531511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 w:rsidRPr="00B81A4B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Для поддержки молодых педагогов </w:t>
      </w:r>
      <w:r w:rsidR="00B81A4B" w:rsidRPr="00B81A4B">
        <w:rPr>
          <w:rFonts w:ascii="Times New Roman" w:hAnsi="Times New Roman" w:cs="Times New Roman"/>
          <w:i/>
          <w:color w:val="002060"/>
          <w:sz w:val="24"/>
          <w:szCs w:val="24"/>
          <w:lang w:val="sah-RU"/>
        </w:rPr>
        <w:t xml:space="preserve">в “Муниципальной программе </w:t>
      </w:r>
      <w:r w:rsidR="00B81A4B" w:rsidRPr="00B81A4B">
        <w:rPr>
          <w:rFonts w:ascii="Times New Roman" w:hAnsi="Times New Roman" w:cs="Times New Roman"/>
          <w:i/>
          <w:color w:val="002060"/>
          <w:sz w:val="24"/>
          <w:szCs w:val="24"/>
        </w:rPr>
        <w:t>развития системы образования Сунтарского улуса (района) на 2020-2024 гг.» включен ряд мероприятий в подпрограмме «Развитие кадрового потенциала» (программа утверждена 26 ноября 2019 г.  Григорьевым А.В., Главой МР «</w:t>
      </w:r>
      <w:proofErr w:type="spellStart"/>
      <w:r w:rsidR="00B81A4B" w:rsidRPr="00B81A4B"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 w:rsidR="00B81A4B" w:rsidRPr="00B81A4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 (район)» Республики Саха (Якутия)).  Программа на сайте МКУ «МОУО»</w:t>
      </w:r>
      <w:r w:rsidR="00B81A4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81A4B" w:rsidRPr="00AC169B">
          <w:rPr>
            <w:rStyle w:val="a8"/>
          </w:rPr>
          <w:t>https://suntarmouo.ru/программа-развития-системы-образова/</w:t>
        </w:r>
      </w:hyperlink>
      <w:proofErr w:type="gramStart"/>
      <w:r w:rsidR="00B81A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42EA" w:rsidRDefault="00FA42EA" w:rsidP="00FA42EA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 w:rsidRPr="00B81A4B">
        <w:rPr>
          <w:rFonts w:ascii="Times New Roman" w:hAnsi="Times New Roman" w:cs="Times New Roman"/>
          <w:i/>
          <w:color w:val="002060"/>
          <w:sz w:val="24"/>
          <w:lang w:val="sah-RU"/>
        </w:rPr>
        <w:t>Каждая ОО</w:t>
      </w:r>
      <w:r w:rsidR="00B07233" w:rsidRPr="00B81A4B">
        <w:rPr>
          <w:rFonts w:ascii="Times New Roman" w:hAnsi="Times New Roman" w:cs="Times New Roman"/>
          <w:i/>
          <w:color w:val="002060"/>
          <w:sz w:val="24"/>
          <w:lang w:val="sah-RU"/>
        </w:rPr>
        <w:t xml:space="preserve"> улуса как юридическое лицо имею</w:t>
      </w:r>
      <w:r w:rsidRPr="00B81A4B">
        <w:rPr>
          <w:rFonts w:ascii="Times New Roman" w:hAnsi="Times New Roman" w:cs="Times New Roman"/>
          <w:i/>
          <w:color w:val="002060"/>
          <w:sz w:val="24"/>
          <w:lang w:val="sah-RU"/>
        </w:rPr>
        <w:t>т Положение о наставничестве  и о тьюторском сопровождении отдельных групп. Сайт МКУ “МОУО”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hyperlink r:id="rId15" w:history="1">
        <w:r w:rsidR="00B07233" w:rsidRPr="00AC169B">
          <w:rPr>
            <w:rStyle w:val="a8"/>
          </w:rPr>
          <w:t>https://suntarmouo.ru/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</w:t>
      </w:r>
      <w:r w:rsidR="0098494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Сайты ОУ, ДОУ, </w:t>
      </w:r>
      <w:proofErr w:type="spellStart"/>
      <w:r w:rsidR="0098494A">
        <w:rPr>
          <w:rFonts w:ascii="Times New Roman" w:hAnsi="Times New Roman" w:cs="Times New Roman"/>
          <w:b/>
          <w:i/>
          <w:color w:val="002060"/>
          <w:sz w:val="24"/>
          <w:szCs w:val="24"/>
        </w:rPr>
        <w:t>УДОД»</w:t>
      </w:r>
      <w:proofErr w:type="spellEnd"/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FA42EA" w:rsidRDefault="00FA42EA" w:rsidP="00FA42EA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</w:p>
    <w:p w:rsidR="00335218" w:rsidRDefault="00335218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5. И</w:t>
      </w:r>
      <w:proofErr w:type="spellStart"/>
      <w:r w:rsidRPr="00532210">
        <w:rPr>
          <w:rFonts w:ascii="Times New Roman" w:hAnsi="Times New Roman" w:cs="Times New Roman"/>
          <w:sz w:val="24"/>
        </w:rPr>
        <w:t>спользование</w:t>
      </w:r>
      <w:proofErr w:type="spellEnd"/>
      <w:r w:rsidRPr="00532210">
        <w:rPr>
          <w:rFonts w:ascii="Times New Roman" w:hAnsi="Times New Roman" w:cs="Times New Roman"/>
          <w:sz w:val="24"/>
        </w:rPr>
        <w:t xml:space="preserve"> возможностей наставничества и</w:t>
      </w:r>
      <w:r>
        <w:rPr>
          <w:rFonts w:ascii="Times New Roman" w:hAnsi="Times New Roman" w:cs="Times New Roman"/>
          <w:sz w:val="24"/>
          <w:lang w:val="sah-RU"/>
        </w:rPr>
        <w:t>/или</w:t>
      </w:r>
      <w:r w:rsidRPr="005322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 xml:space="preserve">кураторского, </w:t>
      </w:r>
      <w:proofErr w:type="spellStart"/>
      <w:r w:rsidRPr="00532210">
        <w:rPr>
          <w:rFonts w:ascii="Times New Roman" w:hAnsi="Times New Roman" w:cs="Times New Roman"/>
          <w:sz w:val="24"/>
        </w:rPr>
        <w:t>тьюторского</w:t>
      </w:r>
      <w:proofErr w:type="spellEnd"/>
      <w:r w:rsidRPr="00532210">
        <w:rPr>
          <w:rFonts w:ascii="Times New Roman" w:hAnsi="Times New Roman" w:cs="Times New Roman"/>
          <w:sz w:val="24"/>
        </w:rPr>
        <w:t xml:space="preserve"> сопровождения </w:t>
      </w:r>
      <w:r w:rsidRPr="00532210">
        <w:rPr>
          <w:rFonts w:ascii="Times New Roman" w:hAnsi="Times New Roman" w:cs="Times New Roman"/>
          <w:spacing w:val="-3"/>
          <w:sz w:val="24"/>
        </w:rPr>
        <w:t>молодых</w:t>
      </w:r>
      <w:r>
        <w:rPr>
          <w:rFonts w:ascii="Times New Roman" w:hAnsi="Times New Roman" w:cs="Times New Roman"/>
          <w:spacing w:val="-3"/>
          <w:sz w:val="24"/>
          <w:lang w:val="sah-RU"/>
        </w:rPr>
        <w:t xml:space="preserve"> педагогов (</w:t>
      </w:r>
      <w:r>
        <w:rPr>
          <w:rFonts w:ascii="Times New Roman" w:hAnsi="Times New Roman" w:cs="Times New Roman"/>
          <w:sz w:val="24"/>
          <w:lang w:val="sah-RU"/>
        </w:rPr>
        <w:t xml:space="preserve">программы, планы работы наставников, тьюторов, кураторов): </w:t>
      </w:r>
    </w:p>
    <w:p w:rsidR="00B07233" w:rsidRDefault="00B07233" w:rsidP="00B07233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Каждая ОО улуса как юридическое лицо имеют Положение о наставничестве  и о тьюторском сопровождении отдельных групп. Сайт МКУ “МОУО” </w:t>
      </w:r>
      <w:hyperlink r:id="rId16" w:history="1">
        <w:r w:rsidRPr="00AC169B">
          <w:rPr>
            <w:rStyle w:val="a8"/>
          </w:rPr>
          <w:t>https://suntarmouo.ru/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Сайты ОУ, ДОУ, УДОД».</w:t>
      </w:r>
    </w:p>
    <w:p w:rsidR="00B07233" w:rsidRDefault="00B07233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</w:p>
    <w:p w:rsidR="00335218" w:rsidRDefault="00335218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35218">
        <w:rPr>
          <w:rFonts w:ascii="Times New Roman" w:hAnsi="Times New Roman" w:cs="Times New Roman"/>
          <w:sz w:val="24"/>
          <w:szCs w:val="24"/>
          <w:lang w:val="sah-RU"/>
        </w:rPr>
        <w:t xml:space="preserve">6. Наличие отдельных конкурсов для молодых педагогов и/или включение специальных номинаций в различных конкурсах профессионального мастерства (Положение профессионального конкурса) </w:t>
      </w:r>
    </w:p>
    <w:p w:rsidR="00531511" w:rsidRDefault="009C048E" w:rsidP="00335218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C048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целях выявления и поддержки, творчески работающих молодых учителей, пополнения банка данных о новаторском педагогическом опыте молодых учителей ОУ улуса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 </w:t>
      </w:r>
      <w:r w:rsidRPr="009C048E">
        <w:rPr>
          <w:rFonts w:ascii="Times New Roman" w:hAnsi="Times New Roman" w:cs="Times New Roman"/>
          <w:i/>
          <w:color w:val="002060"/>
          <w:sz w:val="24"/>
          <w:szCs w:val="24"/>
        </w:rPr>
        <w:t>24 апреля 201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2 </w:t>
      </w:r>
      <w:r w:rsidRPr="009C048E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ода ежегодно проводится </w:t>
      </w:r>
      <w:r w:rsidRPr="009C048E">
        <w:rPr>
          <w:rFonts w:ascii="Times New Roman" w:hAnsi="Times New Roman" w:cs="Times New Roman"/>
          <w:i/>
          <w:color w:val="002060"/>
          <w:sz w:val="24"/>
          <w:szCs w:val="24"/>
        </w:rPr>
        <w:t>по проекту Сунтарской СОШ №1  улусный конкурс «Путь к успеху»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для молодых педагогов</w:t>
      </w:r>
      <w:r w:rsid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Положение конкурса: </w:t>
      </w:r>
    </w:p>
    <w:p w:rsidR="00531511" w:rsidRPr="00531511" w:rsidRDefault="00531511" w:rsidP="005315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ПОЛОЖЕНИЕ</w:t>
      </w:r>
    </w:p>
    <w:p w:rsidR="00531511" w:rsidRPr="00531511" w:rsidRDefault="00531511" w:rsidP="0053151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об улусном конкурсе молодых педагогов «Путь к успеху»</w:t>
      </w:r>
    </w:p>
    <w:p w:rsidR="00531511" w:rsidRPr="00531511" w:rsidRDefault="00531511" w:rsidP="00531511">
      <w:pPr>
        <w:spacing w:after="0" w:line="240" w:lineRule="auto"/>
        <w:ind w:firstLine="426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Дата проведения:   17 мая  2019  г.</w:t>
      </w:r>
    </w:p>
    <w:p w:rsidR="00531511" w:rsidRPr="00531511" w:rsidRDefault="00531511" w:rsidP="00531511">
      <w:pPr>
        <w:spacing w:after="0" w:line="240" w:lineRule="auto"/>
        <w:ind w:firstLine="426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Место проведения: МБОУ «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№ 3»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Цели и задачи конкурса: конкурс призван способствовать</w:t>
      </w:r>
    </w:p>
    <w:p w:rsidR="00531511" w:rsidRPr="00531511" w:rsidRDefault="00531511" w:rsidP="00531511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Формированию положительного общественного мнения о современном молодом учителе, престижности профессии учителя;</w:t>
      </w:r>
    </w:p>
    <w:p w:rsidR="00531511" w:rsidRPr="00531511" w:rsidRDefault="00531511" w:rsidP="00531511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Выявлению и поддержке творчески работающих молодых учителей;</w:t>
      </w:r>
    </w:p>
    <w:p w:rsidR="00531511" w:rsidRPr="00531511" w:rsidRDefault="00531511" w:rsidP="00531511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Организации профессионального общения молодых учителей и обмена творческими находками;</w:t>
      </w:r>
    </w:p>
    <w:p w:rsidR="00531511" w:rsidRPr="00531511" w:rsidRDefault="00531511" w:rsidP="00531511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Росту профессионального мастерства участников конкурса.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Организаторы конкурса: МКУ «МОУО» МР 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 (район), МБОУ «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Сунтарская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№ 3», Ассоциация молодых педагогов «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СунАМП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».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Участники конкурса: в конкурсе принимают участие молодые педагоги муниципальных образовательных учреждений со стажем не более 5 лет.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Порядок проведения конкурса: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 xml:space="preserve">Для участия в конкурсе участники направляют в срок до 13  мая 2019 г. в организационный комитет Конкурса следующие документы в электронном виде по адресу  </w:t>
      </w:r>
      <w:hyperlink r:id="rId17" w:history="1">
        <w:r w:rsidRPr="00531511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metod</w:t>
        </w:r>
        <w:r w:rsidRPr="00531511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</w:rPr>
          <w:t>_</w:t>
        </w:r>
        <w:r w:rsidRPr="00531511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suntar</w:t>
        </w:r>
        <w:r w:rsidRPr="00531511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</w:rPr>
          <w:t>@</w:t>
        </w:r>
        <w:r w:rsidRPr="00531511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mail</w:t>
        </w:r>
        <w:r w:rsidRPr="00531511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</w:rPr>
          <w:t>.</w:t>
        </w:r>
        <w:proofErr w:type="spellStart"/>
        <w:r w:rsidRPr="00531511">
          <w:rPr>
            <w:rStyle w:val="a8"/>
            <w:rFonts w:ascii="Times New Roman" w:hAnsi="Times New Roman" w:cs="Times New Roman"/>
            <w:i/>
            <w:color w:val="002060"/>
            <w:sz w:val="24"/>
            <w:szCs w:val="24"/>
            <w:lang w:val="en-US"/>
          </w:rPr>
          <w:t>ru</w:t>
        </w:r>
        <w:proofErr w:type="spellEnd"/>
      </w:hyperlink>
    </w:p>
    <w:p w:rsidR="00531511" w:rsidRPr="00531511" w:rsidRDefault="00531511" w:rsidP="00531511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Заявление участника в свободной форме с указанием класса и темы урока (для открытого урока) с 1-11 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кл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и указанием класса и количества </w:t>
      </w:r>
      <w:proofErr w:type="gram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обучающихся</w:t>
      </w:r>
      <w:proofErr w:type="gram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(для разговора с учащимися)</w:t>
      </w:r>
    </w:p>
    <w:p w:rsidR="00531511" w:rsidRPr="00531511" w:rsidRDefault="00531511" w:rsidP="00531511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Анкета участника Конкурса (см. приложение 1)</w:t>
      </w:r>
    </w:p>
    <w:p w:rsidR="00531511" w:rsidRPr="00531511" w:rsidRDefault="00531511" w:rsidP="00531511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Орг. взнос – 500 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рб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Этапы конкурса:</w:t>
      </w:r>
    </w:p>
    <w:p w:rsidR="00531511" w:rsidRPr="00531511" w:rsidRDefault="00531511" w:rsidP="00531511">
      <w:pPr>
        <w:pStyle w:val="a6"/>
        <w:ind w:firstLine="42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1. Презентационный видеоролик конкурсанта </w:t>
      </w: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 w:themeFill="background1"/>
        </w:rPr>
        <w:t>-  «Моя профессия - педагог»</w:t>
      </w: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(до 5-7 мин.)</w:t>
      </w:r>
    </w:p>
    <w:p w:rsidR="00531511" w:rsidRPr="00531511" w:rsidRDefault="00531511" w:rsidP="00531511">
      <w:pPr>
        <w:pStyle w:val="a6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Критерии оценивания: соответствие тематике и содержательность; глубина раскрытия личности педагога;  форма и культура подачи;  коммуникабельность учителя;  ИКТ компетентность. Показ видеоролика запускается в проигрывателе 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Windows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QuickTime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CinemaClassic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531511" w:rsidRPr="00531511" w:rsidRDefault="00531511" w:rsidP="00531511">
      <w:pPr>
        <w:pStyle w:val="a6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2.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Открытый урок «Урок есть часть предмета, предмет есть часть науки» – 45 минут+5 минут самоанализ. 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Критерии оценивания: глубина раскрытия темы и целей урока с учетом специфики учебного предмета; ценность урока для формирования </w:t>
      </w:r>
      <w:proofErr w:type="spell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метапредметных</w:t>
      </w:r>
      <w:proofErr w:type="spellEnd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умений и ключевых компетенций; эффективное использование современных образовательных технологий и ИКТ; воспитательный и практико-ориентированный потенциал урока; организация учебного сотрудничества с учителем и со сверстниками; творческая индивидуальность учителя; общая и коммуникативная культура учителя.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3. «Разговор с учащимися» (25 минут)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Критерии оценивания: уровень целеполагания и актуализации выбранной проблемы; глубина и воспитательная ценность организованного обсуждения; соответствие достигнутых результатов целям и задачам воспитательного мероприятия; логичность выбранных методов и приемов, структуры организации классного часа; умение организовывать продуктивное взаимодействие между учащимися; умение слушать, слышать и понимать позиции учащихся, адекватно и педагогически целесообразно реагировать на них.</w:t>
      </w:r>
      <w:proofErr w:type="gramEnd"/>
    </w:p>
    <w:p w:rsidR="00531511" w:rsidRPr="00531511" w:rsidRDefault="00531511" w:rsidP="00531511">
      <w:pPr>
        <w:pStyle w:val="a6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4. </w:t>
      </w: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«Мое участие в акции, посвященной году экологии и здоровья населения в </w:t>
      </w:r>
      <w:proofErr w:type="spellStart"/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Сунтарском</w:t>
      </w:r>
      <w:proofErr w:type="spellEnd"/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улусе»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(Защита домашнего задания).</w:t>
      </w:r>
    </w:p>
    <w:p w:rsidR="00531511" w:rsidRPr="00531511" w:rsidRDefault="00531511" w:rsidP="00531511">
      <w:pPr>
        <w:pStyle w:val="a6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Критерии оценивания: глубина раскрытия темы;  участие в благотворительной акции; масштабность;  высокий уровень пользы населению, улусу, республике; результативность.</w:t>
      </w:r>
    </w:p>
    <w:p w:rsidR="00531511" w:rsidRPr="00531511" w:rsidRDefault="00531511" w:rsidP="00531511">
      <w:pPr>
        <w:pStyle w:val="a6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Требования: наглядность, достоверность. Регламент выступления – 7 мин.</w:t>
      </w:r>
    </w:p>
    <w:p w:rsidR="00531511" w:rsidRPr="00531511" w:rsidRDefault="00531511" w:rsidP="00531511">
      <w:pPr>
        <w:pStyle w:val="a6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5. Круглый стол с жюри конкурса по актуальной проблеме в системе образования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(20 минут)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Подведение итогов конкурса: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победители определяются по сумме баллов, полученных участниками во всех этапах конкурса в соответствии с критериями оценок конкурсных испытаний. Победители конкурса награждаются призами и дипломами. 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531511" w:rsidRPr="00531511" w:rsidRDefault="00531511" w:rsidP="0053151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Приложение 1</w:t>
      </w:r>
    </w:p>
    <w:p w:rsidR="00531511" w:rsidRPr="00531511" w:rsidRDefault="00531511" w:rsidP="00531511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Анкета участника</w:t>
      </w:r>
    </w:p>
    <w:p w:rsidR="00531511" w:rsidRPr="00531511" w:rsidRDefault="00531511" w:rsidP="00531511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ФИО участника, фото 10х15 в электронном варианте;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Место работы, контактные данные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Занимаемая должность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Образование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Хобби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Стаж работы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Продолжите фразу: «Педагог – это…»</w:t>
      </w:r>
      <w:r w:rsidRPr="00531511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>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Что вы больше всего цените в учениках?;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Ваш любимый афоризм или девиз?;</w:t>
      </w:r>
    </w:p>
    <w:p w:rsidR="00531511" w:rsidRPr="00531511" w:rsidRDefault="00531511" w:rsidP="00531511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1511">
        <w:rPr>
          <w:rFonts w:ascii="Times New Roman" w:hAnsi="Times New Roman" w:cs="Times New Roman"/>
          <w:i/>
          <w:color w:val="002060"/>
          <w:sz w:val="24"/>
          <w:szCs w:val="24"/>
        </w:rPr>
        <w:t>Что привлекает вас в профессии учителя?</w:t>
      </w:r>
    </w:p>
    <w:p w:rsidR="00531511" w:rsidRPr="00531511" w:rsidRDefault="00531511" w:rsidP="0053151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335218" w:rsidRDefault="00335218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lang w:val="sah-RU"/>
        </w:rPr>
        <w:t>Наличие и поддержка профессионального сообщества молодых педагогов (Устав, положение юридически зарегистрированных профессиональных сообществ и /или в социальных сетях):</w:t>
      </w:r>
      <w:r w:rsidR="00531511">
        <w:rPr>
          <w:rFonts w:ascii="Times New Roman" w:hAnsi="Times New Roman" w:cs="Times New Roman"/>
          <w:sz w:val="24"/>
          <w:lang w:val="sah-RU"/>
        </w:rPr>
        <w:t xml:space="preserve"> </w:t>
      </w:r>
      <w:r w:rsidR="00327D88">
        <w:rPr>
          <w:rFonts w:ascii="Times New Roman" w:hAnsi="Times New Roman" w:cs="Times New Roman"/>
          <w:sz w:val="24"/>
          <w:lang w:val="sah-RU"/>
        </w:rPr>
        <w:t xml:space="preserve"> </w:t>
      </w:r>
      <w:hyperlink r:id="rId18" w:history="1">
        <w:r w:rsidR="00327D88" w:rsidRPr="00AC169B">
          <w:rPr>
            <w:rStyle w:val="a8"/>
            <w:rFonts w:ascii="Times New Roman" w:hAnsi="Times New Roman" w:cs="Times New Roman"/>
            <w:sz w:val="24"/>
            <w:lang w:val="sah-RU"/>
          </w:rPr>
          <w:t>https://instagram.com/sunamp2019?igshid=1pan61n3ym2sz</w:t>
        </w:r>
      </w:hyperlink>
    </w:p>
    <w:p w:rsidR="00335218" w:rsidRDefault="00335218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8. </w:t>
      </w:r>
      <w:r w:rsidRPr="00532210">
        <w:rPr>
          <w:rFonts w:ascii="Times New Roman" w:hAnsi="Times New Roman" w:cs="Times New Roman"/>
          <w:sz w:val="24"/>
        </w:rPr>
        <w:t xml:space="preserve">Использование потенциала </w:t>
      </w:r>
      <w:r w:rsidRPr="00532210">
        <w:rPr>
          <w:rFonts w:ascii="Times New Roman" w:hAnsi="Times New Roman" w:cs="Times New Roman"/>
          <w:spacing w:val="-4"/>
          <w:sz w:val="24"/>
        </w:rPr>
        <w:t>молодых</w:t>
      </w:r>
      <w:r w:rsidRPr="00532210">
        <w:rPr>
          <w:rFonts w:ascii="Times New Roman" w:hAnsi="Times New Roman" w:cs="Times New Roman"/>
          <w:spacing w:val="73"/>
          <w:sz w:val="24"/>
        </w:rPr>
        <w:t xml:space="preserve"> </w:t>
      </w:r>
      <w:r w:rsidRPr="00532210">
        <w:rPr>
          <w:rFonts w:ascii="Times New Roman" w:hAnsi="Times New Roman" w:cs="Times New Roman"/>
          <w:spacing w:val="-3"/>
          <w:sz w:val="24"/>
        </w:rPr>
        <w:t xml:space="preserve">педагогов </w:t>
      </w:r>
      <w:r w:rsidRPr="00532210">
        <w:rPr>
          <w:rFonts w:ascii="Times New Roman" w:hAnsi="Times New Roman" w:cs="Times New Roman"/>
          <w:sz w:val="24"/>
        </w:rPr>
        <w:t xml:space="preserve">при разработке и реализации муниципальных программ, проектов, </w:t>
      </w:r>
      <w:r w:rsidRPr="00532210">
        <w:rPr>
          <w:rFonts w:ascii="Times New Roman" w:hAnsi="Times New Roman" w:cs="Times New Roman"/>
          <w:spacing w:val="-4"/>
          <w:sz w:val="24"/>
        </w:rPr>
        <w:t xml:space="preserve">отдельных </w:t>
      </w:r>
      <w:r w:rsidRPr="00532210">
        <w:rPr>
          <w:rFonts w:ascii="Times New Roman" w:hAnsi="Times New Roman" w:cs="Times New Roman"/>
          <w:sz w:val="24"/>
        </w:rPr>
        <w:t>мероприятий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sah-RU"/>
        </w:rPr>
        <w:t>Положения, программы мероприятий, описание проектов):</w:t>
      </w:r>
      <w:r w:rsidR="00531511">
        <w:rPr>
          <w:rFonts w:ascii="Times New Roman" w:hAnsi="Times New Roman" w:cs="Times New Roman"/>
          <w:sz w:val="24"/>
          <w:lang w:val="sah-RU"/>
        </w:rPr>
        <w:t xml:space="preserve"> </w:t>
      </w:r>
      <w:r w:rsidR="00A63CF5">
        <w:rPr>
          <w:rFonts w:ascii="Times New Roman" w:hAnsi="Times New Roman" w:cs="Times New Roman"/>
          <w:sz w:val="24"/>
          <w:lang w:val="sah-RU"/>
        </w:rPr>
        <w:t xml:space="preserve"> </w:t>
      </w:r>
    </w:p>
    <w:p w:rsidR="00A63CF5" w:rsidRPr="00A63CF5" w:rsidRDefault="00A63CF5" w:rsidP="00335218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lang w:val="sah-RU"/>
        </w:rPr>
      </w:pPr>
      <w:r w:rsidRPr="00A63CF5">
        <w:rPr>
          <w:rFonts w:ascii="Times New Roman" w:hAnsi="Times New Roman" w:cs="Times New Roman"/>
          <w:i/>
          <w:color w:val="002060"/>
          <w:sz w:val="24"/>
          <w:lang w:val="sah-RU"/>
        </w:rPr>
        <w:t>Потенциал молодых педагогов используется во всей деятельности, касающих обучения и воспитания подрастающего поколения.</w:t>
      </w:r>
    </w:p>
    <w:p w:rsidR="00335218" w:rsidRDefault="00335218" w:rsidP="00335218">
      <w:pPr>
        <w:pStyle w:val="a6"/>
        <w:ind w:firstLine="567"/>
        <w:jc w:val="both"/>
        <w:rPr>
          <w:rFonts w:ascii="Times New Roman" w:hAnsi="Times New Roman" w:cs="Times New Roman"/>
          <w:sz w:val="24"/>
          <w:lang w:val="sah-RU"/>
        </w:rPr>
      </w:pPr>
    </w:p>
    <w:p w:rsidR="00335218" w:rsidRDefault="00335218" w:rsidP="0033521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335218">
        <w:rPr>
          <w:rFonts w:ascii="Times New Roman" w:hAnsi="Times New Roman" w:cs="Times New Roman"/>
          <w:b/>
          <w:sz w:val="24"/>
          <w:lang w:val="sah-RU"/>
        </w:rPr>
        <w:t>Г. Поддержка методических объединений</w:t>
      </w:r>
    </w:p>
    <w:p w:rsidR="00335218" w:rsidRDefault="00335218" w:rsidP="0033521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335218" w:rsidRPr="00D24D48" w:rsidRDefault="00335218" w:rsidP="0033521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sah-RU"/>
        </w:rPr>
        <w:t>Наличие программы поддержки и координации школьных, кустовых, улусных (районных) методических объединений в т.ч.сетевых (положения, программы, планы):</w:t>
      </w:r>
    </w:p>
    <w:p w:rsidR="00D24D48" w:rsidRPr="001B4639" w:rsidRDefault="001B4639" w:rsidP="001B4639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B4639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Имеется Положение об улусном методическом объединении от 2 сентября 2004 года, утвержденное начальником Сунтарского МОУО </w:t>
      </w:r>
      <w:proofErr w:type="spellStart"/>
      <w:r w:rsidRPr="001B4639">
        <w:rPr>
          <w:rFonts w:ascii="Times New Roman" w:hAnsi="Times New Roman" w:cs="Times New Roman"/>
          <w:i/>
          <w:color w:val="002060"/>
          <w:sz w:val="24"/>
          <w:szCs w:val="24"/>
        </w:rPr>
        <w:t>В.И.Тихоновым</w:t>
      </w:r>
      <w:proofErr w:type="spellEnd"/>
      <w:r w:rsidRPr="001B4639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Во всех ОУ имеется Положение о методическом объединении. </w:t>
      </w:r>
    </w:p>
    <w:p w:rsidR="00335218" w:rsidRPr="001B4639" w:rsidRDefault="00335218" w:rsidP="0033521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sah-RU"/>
        </w:rPr>
        <w:t xml:space="preserve">Мониторинг и анализ продуктов деятельности методических объединений: банк лучших практик,стажировочные площадки, инновационные площадки, депозитарий (копилка) лучших уроков,  и пр. (программы, планы работ стажировочных, инновационных площадок): </w:t>
      </w:r>
    </w:p>
    <w:p w:rsidR="001B4639" w:rsidRPr="00335218" w:rsidRDefault="001B4639" w:rsidP="001B4639">
      <w:pPr>
        <w:pStyle w:val="a6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49" w:rsidRPr="001B4639" w:rsidRDefault="00335218" w:rsidP="0033521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Разработ</w:t>
      </w:r>
      <w:proofErr w:type="spellEnd"/>
      <w:r>
        <w:rPr>
          <w:rFonts w:ascii="Times New Roman" w:hAnsi="Times New Roman" w:cs="Times New Roman"/>
          <w:sz w:val="24"/>
          <w:lang w:val="sah-RU"/>
        </w:rPr>
        <w:t>ка</w:t>
      </w:r>
      <w:r w:rsidRPr="00B236F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236FD">
        <w:rPr>
          <w:rFonts w:ascii="Times New Roman" w:hAnsi="Times New Roman" w:cs="Times New Roman"/>
          <w:sz w:val="24"/>
        </w:rPr>
        <w:t>реализ</w:t>
      </w:r>
      <w:proofErr w:type="spellEnd"/>
      <w:r>
        <w:rPr>
          <w:rFonts w:ascii="Times New Roman" w:hAnsi="Times New Roman" w:cs="Times New Roman"/>
          <w:sz w:val="24"/>
          <w:lang w:val="sah-RU"/>
        </w:rPr>
        <w:t>ация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муниципальны</w:t>
      </w:r>
      <w:proofErr w:type="spellEnd"/>
      <w:r>
        <w:rPr>
          <w:rFonts w:ascii="Times New Roman" w:hAnsi="Times New Roman" w:cs="Times New Roman"/>
          <w:sz w:val="24"/>
          <w:lang w:val="sah-RU"/>
        </w:rPr>
        <w:t>х</w:t>
      </w:r>
      <w:r w:rsidRPr="00B236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программ (</w:t>
      </w:r>
      <w:r w:rsidRPr="00B236FD">
        <w:rPr>
          <w:rFonts w:ascii="Times New Roman" w:hAnsi="Times New Roman" w:cs="Times New Roman"/>
          <w:sz w:val="24"/>
        </w:rPr>
        <w:t>проект</w:t>
      </w:r>
      <w:r>
        <w:rPr>
          <w:rFonts w:ascii="Times New Roman" w:hAnsi="Times New Roman" w:cs="Times New Roman"/>
          <w:sz w:val="24"/>
          <w:lang w:val="sah-RU"/>
        </w:rPr>
        <w:t>ов)</w:t>
      </w:r>
      <w:r w:rsidRPr="00B236FD">
        <w:rPr>
          <w:rFonts w:ascii="Times New Roman" w:hAnsi="Times New Roman" w:cs="Times New Roman"/>
          <w:sz w:val="24"/>
        </w:rPr>
        <w:t xml:space="preserve"> поддержки </w:t>
      </w:r>
      <w:r w:rsidRPr="00B236FD">
        <w:rPr>
          <w:rFonts w:ascii="Times New Roman" w:hAnsi="Times New Roman" w:cs="Times New Roman"/>
          <w:spacing w:val="-4"/>
          <w:sz w:val="24"/>
        </w:rPr>
        <w:t>школ</w:t>
      </w:r>
      <w:r w:rsidRPr="00B236FD">
        <w:rPr>
          <w:rFonts w:ascii="Times New Roman" w:hAnsi="Times New Roman" w:cs="Times New Roman"/>
          <w:spacing w:val="73"/>
          <w:sz w:val="24"/>
        </w:rPr>
        <w:t xml:space="preserve"> </w:t>
      </w:r>
      <w:r w:rsidRPr="00B236FD">
        <w:rPr>
          <w:rFonts w:ascii="Times New Roman" w:hAnsi="Times New Roman" w:cs="Times New Roman"/>
          <w:sz w:val="24"/>
        </w:rPr>
        <w:t xml:space="preserve">с низкими </w:t>
      </w:r>
      <w:r w:rsidRPr="00B236FD">
        <w:rPr>
          <w:rFonts w:ascii="Times New Roman" w:hAnsi="Times New Roman" w:cs="Times New Roman"/>
          <w:spacing w:val="-3"/>
          <w:sz w:val="24"/>
        </w:rPr>
        <w:t xml:space="preserve">результатами </w:t>
      </w:r>
      <w:r w:rsidRPr="00B236FD">
        <w:rPr>
          <w:rFonts w:ascii="Times New Roman" w:hAnsi="Times New Roman" w:cs="Times New Roman"/>
          <w:sz w:val="24"/>
        </w:rPr>
        <w:t xml:space="preserve">обучения и </w:t>
      </w:r>
      <w:r w:rsidRPr="00B236FD">
        <w:rPr>
          <w:rFonts w:ascii="Times New Roman" w:hAnsi="Times New Roman" w:cs="Times New Roman"/>
          <w:spacing w:val="-3"/>
          <w:sz w:val="24"/>
        </w:rPr>
        <w:t xml:space="preserve">школ, </w:t>
      </w:r>
      <w:r w:rsidRPr="00B236FD">
        <w:rPr>
          <w:rFonts w:ascii="Times New Roman" w:hAnsi="Times New Roman" w:cs="Times New Roman"/>
          <w:sz w:val="24"/>
        </w:rPr>
        <w:t xml:space="preserve">функционирующих в неблагоприятных условиях, с использованием современных форм и направлений </w:t>
      </w:r>
      <w:r w:rsidRPr="00B236FD">
        <w:rPr>
          <w:rFonts w:ascii="Times New Roman" w:hAnsi="Times New Roman" w:cs="Times New Roman"/>
          <w:spacing w:val="-3"/>
          <w:sz w:val="24"/>
        </w:rPr>
        <w:t xml:space="preserve">методической </w:t>
      </w:r>
      <w:r w:rsidRPr="00B236FD">
        <w:rPr>
          <w:rFonts w:ascii="Times New Roman" w:hAnsi="Times New Roman" w:cs="Times New Roman"/>
          <w:sz w:val="24"/>
        </w:rPr>
        <w:t>поддержки</w:t>
      </w:r>
      <w:r>
        <w:rPr>
          <w:rFonts w:ascii="Times New Roman" w:hAnsi="Times New Roman" w:cs="Times New Roman"/>
          <w:sz w:val="24"/>
        </w:rPr>
        <w:t xml:space="preserve"> (программа):</w:t>
      </w:r>
    </w:p>
    <w:p w:rsidR="001B4639" w:rsidRDefault="001B4639" w:rsidP="001B4639">
      <w:pPr>
        <w:pStyle w:val="a6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</w:t>
      </w:r>
      <w:r w:rsidRPr="00B81A4B">
        <w:rPr>
          <w:rFonts w:ascii="Times New Roman" w:hAnsi="Times New Roman" w:cs="Times New Roman"/>
          <w:i/>
          <w:color w:val="002060"/>
          <w:sz w:val="24"/>
          <w:szCs w:val="24"/>
        </w:rPr>
        <w:t>Программа на сайте МКУ «МОУО»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C169B">
          <w:rPr>
            <w:rStyle w:val="a8"/>
          </w:rPr>
          <w:t>https://suntarmouo.ru/программа-развития-системы-образова/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4639" w:rsidRPr="00335218" w:rsidRDefault="001B4639" w:rsidP="001B4639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35218" w:rsidRPr="001B4639" w:rsidRDefault="00335218" w:rsidP="0033521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Разработ</w:t>
      </w:r>
      <w:proofErr w:type="spellEnd"/>
      <w:r>
        <w:rPr>
          <w:rFonts w:ascii="Times New Roman" w:hAnsi="Times New Roman" w:cs="Times New Roman"/>
          <w:sz w:val="24"/>
          <w:lang w:val="sah-RU"/>
        </w:rPr>
        <w:t>ка</w:t>
      </w:r>
      <w:r w:rsidRPr="00B236FD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  <w:lang w:val="sah-RU"/>
        </w:rPr>
        <w:t xml:space="preserve">совместная </w:t>
      </w:r>
      <w:proofErr w:type="spellStart"/>
      <w:r w:rsidRPr="00B236FD">
        <w:rPr>
          <w:rFonts w:ascii="Times New Roman" w:hAnsi="Times New Roman" w:cs="Times New Roman"/>
          <w:sz w:val="24"/>
        </w:rPr>
        <w:t>реализ</w:t>
      </w:r>
      <w:proofErr w:type="spellEnd"/>
      <w:r>
        <w:rPr>
          <w:rFonts w:ascii="Times New Roman" w:hAnsi="Times New Roman" w:cs="Times New Roman"/>
          <w:sz w:val="24"/>
          <w:lang w:val="sah-RU"/>
        </w:rPr>
        <w:t xml:space="preserve">ация </w:t>
      </w:r>
      <w:r w:rsidRPr="00B236FD">
        <w:rPr>
          <w:rFonts w:ascii="Times New Roman" w:hAnsi="Times New Roman" w:cs="Times New Roman"/>
          <w:sz w:val="24"/>
        </w:rPr>
        <w:t xml:space="preserve">с ММС </w:t>
      </w:r>
      <w:r>
        <w:rPr>
          <w:rFonts w:ascii="Times New Roman" w:hAnsi="Times New Roman" w:cs="Times New Roman"/>
          <w:sz w:val="24"/>
          <w:lang w:val="sah-RU"/>
        </w:rPr>
        <w:t xml:space="preserve">и ОО </w:t>
      </w:r>
      <w:proofErr w:type="spellStart"/>
      <w:r w:rsidRPr="00B236FD">
        <w:rPr>
          <w:rFonts w:ascii="Times New Roman" w:hAnsi="Times New Roman" w:cs="Times New Roman"/>
          <w:sz w:val="24"/>
        </w:rPr>
        <w:t>адресны</w:t>
      </w:r>
      <w:proofErr w:type="spellEnd"/>
      <w:r>
        <w:rPr>
          <w:rFonts w:ascii="Times New Roman" w:hAnsi="Times New Roman" w:cs="Times New Roman"/>
          <w:sz w:val="24"/>
          <w:lang w:val="sah-RU"/>
        </w:rPr>
        <w:t>х</w:t>
      </w:r>
      <w:r w:rsidRPr="00B236FD">
        <w:rPr>
          <w:rFonts w:ascii="Times New Roman" w:hAnsi="Times New Roman" w:cs="Times New Roman"/>
          <w:sz w:val="24"/>
        </w:rPr>
        <w:t xml:space="preserve"> программ постоянно действующих семинаров на базе </w:t>
      </w:r>
      <w:r>
        <w:rPr>
          <w:rFonts w:ascii="Times New Roman" w:hAnsi="Times New Roman" w:cs="Times New Roman"/>
          <w:sz w:val="24"/>
          <w:lang w:val="sah-RU"/>
        </w:rPr>
        <w:t>стажировочных площадок лучших практик:</w:t>
      </w:r>
    </w:p>
    <w:p w:rsidR="001B4639" w:rsidRPr="00335218" w:rsidRDefault="00327D88" w:rsidP="00327D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8AA">
        <w:rPr>
          <w:rFonts w:ascii="Times New Roman" w:hAnsi="Times New Roman" w:cs="Times New Roman"/>
          <w:i/>
          <w:color w:val="002060"/>
          <w:sz w:val="24"/>
          <w:lang w:val="sah-RU"/>
        </w:rPr>
        <w:t>Сайт МКУ “МОУО”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hyperlink r:id="rId20" w:history="1">
        <w:r w:rsidRPr="00AC169B">
          <w:rPr>
            <w:rStyle w:val="a8"/>
          </w:rPr>
          <w:t>https://suntarmouo.ru/имо/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- раздел Отчеты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18" w:rsidRPr="001B4639" w:rsidRDefault="00335218" w:rsidP="0033521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sah-RU"/>
        </w:rPr>
        <w:t xml:space="preserve">Эффективные формы методической работы, в т.ч. межмуниципальных, муниципальных, </w:t>
      </w:r>
      <w:r>
        <w:rPr>
          <w:rFonts w:ascii="Times New Roman" w:hAnsi="Times New Roman" w:cs="Times New Roman"/>
          <w:sz w:val="24"/>
        </w:rPr>
        <w:t>меж</w:t>
      </w:r>
      <w:r>
        <w:rPr>
          <w:rFonts w:ascii="Times New Roman" w:hAnsi="Times New Roman" w:cs="Times New Roman"/>
          <w:sz w:val="24"/>
          <w:lang w:val="sah-RU"/>
        </w:rPr>
        <w:t>школьны</w:t>
      </w:r>
      <w:r w:rsidRPr="00B236FD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  <w:lang w:val="sah-RU"/>
        </w:rPr>
        <w:t>, кустовых,</w:t>
      </w:r>
      <w:r w:rsidRPr="00B236FD">
        <w:rPr>
          <w:rFonts w:ascii="Times New Roman" w:hAnsi="Times New Roman" w:cs="Times New Roman"/>
          <w:sz w:val="24"/>
        </w:rPr>
        <w:t xml:space="preserve"> сетевых</w:t>
      </w:r>
      <w:r>
        <w:rPr>
          <w:rFonts w:ascii="Times New Roman" w:hAnsi="Times New Roman" w:cs="Times New Roman"/>
          <w:sz w:val="24"/>
          <w:lang w:val="sah-RU"/>
        </w:rPr>
        <w:t xml:space="preserve"> профессиональных объединений, осуществляющих деятельность по актуальным направлениям развития образования, направленных на решение профессиональных затруднений и проблем различных категорий педагогов:</w:t>
      </w:r>
    </w:p>
    <w:p w:rsidR="00DB48AB" w:rsidRPr="00DB48AB" w:rsidRDefault="00DB48AB" w:rsidP="00DB48AB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gramStart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В целях подготовки выпускников школ к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ОГЭ и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ЕГЭ по русскому языку,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математике (профильный уровень), физике, биологии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 обществознанию, а также для систематизации опыта по методике подготовки к итоговым экзаменам молодыми учителями Информационно-методическим отделом управления образования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ежегодно проводятся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кустовые методические десанты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(по трем кустам: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Эльгяйский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Тойбохойский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– консультации для обучающихся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9 и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11 классов ОУ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Консультации пров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одятся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ведущи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ми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ми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школ улуса, а также на методическом десанте прин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имают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участие педагоги-психологи, руководители улусного штаба «Абитуриент», родители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учителя.</w:t>
      </w:r>
    </w:p>
    <w:p w:rsidR="00DB48AB" w:rsidRDefault="00DB48AB" w:rsidP="00DB48AB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Например, в 2019 году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консультациями по русскому языку охвачены 172 обучающихся, что составляет 57% от общего количества выпускников этого года; по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lastRenderedPageBreak/>
        <w:t>математике – 78 обучающихся (51% от общего количества сдающих ЕГЭ по математике – профильный уровень) и обществознанию – 73 обучающихся (60% от общего количества сдающих ЕГЭ по обществознанию)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DB48AB" w:rsidRPr="00DB48AB" w:rsidRDefault="00DB48AB" w:rsidP="00DB48AB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Активно посещали консультации по трем предметам выпускники ССОШ №1, Сунтарской гимназии, Сунтарской СОШ №3, </w:t>
      </w:r>
      <w:proofErr w:type="spellStart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Арылахской</w:t>
      </w:r>
      <w:proofErr w:type="spellEnd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СОШ, </w:t>
      </w:r>
      <w:proofErr w:type="spellStart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Тойбохойской</w:t>
      </w:r>
      <w:proofErr w:type="spellEnd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СОШ, </w:t>
      </w:r>
      <w:proofErr w:type="spellStart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Крестяхской</w:t>
      </w:r>
      <w:proofErr w:type="spellEnd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СОШ, </w:t>
      </w:r>
      <w:proofErr w:type="spellStart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Жарханской</w:t>
      </w:r>
      <w:proofErr w:type="spellEnd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СОШ, </w:t>
      </w:r>
      <w:proofErr w:type="spellStart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Кутанинской</w:t>
      </w:r>
      <w:proofErr w:type="spellEnd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и </w:t>
      </w:r>
      <w:proofErr w:type="spellStart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>Эльгяйской</w:t>
      </w:r>
      <w:proofErr w:type="spellEnd"/>
      <w:r w:rsidRPr="00DB48A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СОШ.</w:t>
      </w:r>
    </w:p>
    <w:p w:rsidR="00DB48AB" w:rsidRDefault="00DB48AB" w:rsidP="00DB48AB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DB48AB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Мы надеемся, что проведенные тренинги опытных психологов, беседы руководителей штаба «Абитуриент» и самое главное - консультации ведущих учителей нашего улуса будут мотивационным толчком для позитивного эмоционального </w:t>
      </w:r>
      <w:r w:rsidRPr="00DB48AB">
        <w:rPr>
          <w:rStyle w:val="a9"/>
          <w:rFonts w:ascii="Times New Roman" w:hAnsi="Times New Roman" w:cs="Times New Roman"/>
          <w:bCs/>
          <w:iCs w:val="0"/>
          <w:color w:val="002060"/>
          <w:sz w:val="24"/>
          <w:szCs w:val="24"/>
          <w:shd w:val="clear" w:color="auto" w:fill="FFFFFF"/>
        </w:rPr>
        <w:t xml:space="preserve">настроя </w:t>
      </w:r>
      <w:r w:rsidRPr="00DB48AB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и успешной сдачи предстоящих экзаменов.</w:t>
      </w:r>
    </w:p>
    <w:p w:rsidR="00DB48AB" w:rsidRPr="00DB48AB" w:rsidRDefault="00306A25" w:rsidP="00DB48AB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FF18AA">
        <w:rPr>
          <w:rFonts w:ascii="Times New Roman" w:hAnsi="Times New Roman" w:cs="Times New Roman"/>
          <w:i/>
          <w:color w:val="002060"/>
          <w:sz w:val="24"/>
          <w:lang w:val="sah-RU"/>
        </w:rPr>
        <w:t>Сайт МКУ “МОУО”</w:t>
      </w:r>
      <w:r>
        <w:rPr>
          <w:rFonts w:ascii="Times New Roman" w:hAnsi="Times New Roman" w:cs="Times New Roman"/>
          <w:sz w:val="24"/>
          <w:lang w:val="sah-RU"/>
        </w:rPr>
        <w:t xml:space="preserve"> </w:t>
      </w:r>
      <w:hyperlink r:id="rId21" w:history="1">
        <w:r w:rsidRPr="00AC169B">
          <w:rPr>
            <w:rStyle w:val="a8"/>
          </w:rPr>
          <w:t>https://suntarmouo.ru/имо/</w:t>
        </w:r>
      </w:hyperlink>
      <w:r>
        <w:t xml:space="preserve"> </w:t>
      </w:r>
      <w:r w:rsidRPr="00E15810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 ссылке «Информационно-методический отдел»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 раздел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Семинары, Научно-практические конференции,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Отчеты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335218" w:rsidRPr="00306A25" w:rsidRDefault="00335218" w:rsidP="00335218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Созда</w:t>
      </w:r>
      <w:proofErr w:type="spellEnd"/>
      <w:r>
        <w:rPr>
          <w:rFonts w:ascii="Times New Roman" w:hAnsi="Times New Roman" w:cs="Times New Roman"/>
          <w:sz w:val="24"/>
          <w:lang w:val="sah-RU"/>
        </w:rPr>
        <w:t>ние</w:t>
      </w:r>
      <w:r>
        <w:rPr>
          <w:rFonts w:ascii="Times New Roman" w:hAnsi="Times New Roman" w:cs="Times New Roman"/>
          <w:sz w:val="24"/>
        </w:rPr>
        <w:t xml:space="preserve"> организационно-методически</w:t>
      </w:r>
      <w:r>
        <w:rPr>
          <w:rFonts w:ascii="Times New Roman" w:hAnsi="Times New Roman" w:cs="Times New Roman"/>
          <w:sz w:val="24"/>
          <w:lang w:val="sah-RU"/>
        </w:rPr>
        <w:t>х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lang w:val="sah-RU"/>
        </w:rPr>
        <w:t>й</w:t>
      </w:r>
      <w:r w:rsidRPr="00B236FD">
        <w:rPr>
          <w:rFonts w:ascii="Times New Roman" w:hAnsi="Times New Roman" w:cs="Times New Roman"/>
          <w:sz w:val="24"/>
        </w:rPr>
        <w:t xml:space="preserve"> для повышения эффективности механизмов и инструментов управления школьных педагогических команд</w:t>
      </w:r>
      <w:r>
        <w:rPr>
          <w:rFonts w:ascii="Times New Roman" w:hAnsi="Times New Roman" w:cs="Times New Roman"/>
          <w:sz w:val="24"/>
        </w:rPr>
        <w:t>: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>Для стимулирования и поддержки деятельности педагогических команд трех кустов (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Тойбохойский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2060"/>
          <w:sz w:val="24"/>
          <w:szCs w:val="24"/>
        </w:rPr>
        <w:t>Эльгяйский</w:t>
      </w:r>
      <w:proofErr w:type="spellEnd"/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 проведен </w:t>
      </w: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Региональный методический турнир улусных команд учителей русского языка и литературы </w:t>
      </w:r>
      <w:proofErr w:type="gramStart"/>
      <w:r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2019 г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.) </w:t>
      </w: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на базе МБОУ «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Эльгяйская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им.П.Х.Староватова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». Турнир проводился по инициативе АОУ Р</w:t>
      </w:r>
      <w:proofErr w:type="gram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С(</w:t>
      </w:r>
      <w:proofErr w:type="gram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Я) ДПО  «Институт развития образования и повышения квалификации 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им.С.Н.Донского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II». Приехали 71 педагог из Вилюйского,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Верхневилюйского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Нюрбинского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Сунтарского улусов (в команде по 5 учителей русского языка и литературы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- 15 учителей</w:t>
      </w: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). Команду организаторов и экспертов представляли Бугаев Н.И., заместитель директора ИРО и ПК, Охотина К.М., заведующая кафедрой образовательной политики и педагогического проектирования,  Андросова Л.Н., заведующая кафедрой русского и якутского языков Института развития образования. Также  в качестве консультантов для сообществ учителей были и приглашенные педагоги - учителя русского языка и литературы Платонова А.А., победитель республиканского конкурса «Учитель года - 2018» (Городская классическая гимназия),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Гаврильева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Оксана Павловна, к.ф.н. (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Хатасская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им.П.Н.и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Н.Е.Самсоновых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),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Пинигина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Марианна Леонидовна (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Майинская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СОШ),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Уваровская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Дария Васильевна (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Нижнебестяхская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Мегино-Кангаласского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улуса), Федулова Анастасия Семеновн</w:t>
      </w:r>
      <w:proofErr w:type="gram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а(</w:t>
      </w:r>
      <w:proofErr w:type="spellStart"/>
      <w:proofErr w:type="gram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Чурапчинская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СОШ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им.С.А.Новгородова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). Методический турнир состоял из следующих этапов: 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- Презентация команды: «Расскажи мне о себе».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«Образовательный проект» по предложенной теме, которую команда выполняет под руководством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тьютора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 течение 2.5 часов.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- «Час с классом».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- «</w:t>
      </w:r>
      <w:proofErr w:type="gram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Педагогический</w:t>
      </w:r>
      <w:proofErr w:type="gram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СТиЭМ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» (совместное творчество и эффективные методики).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- «Х-фактор».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bookmarkStart w:id="0" w:name="_GoBack"/>
      <w:bookmarkEnd w:id="0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По итогам на 1 место вышла команда Сунтарского методического объединения «SUN-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Art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 (учителя Сунтарского куста); на 2-е – учителя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Тойбохойского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куста; 3-е место  - команда учителей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Нюрбинского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улуса. Учреждены следующие номинации:  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- «Лучшая презентация» - команде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Эльгяйского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методического сообщества; 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- «Лучший образовательным проект», «Х-фактор» и «Час с классом» присвоены команде языковедов школ с. Сунтар «SUN-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Art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»; 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- «Лучший мастер-класс» - команде «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Пазл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»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Нюрбинского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района.</w:t>
      </w:r>
    </w:p>
    <w:p w:rsidR="00427F35" w:rsidRPr="00427F35" w:rsidRDefault="00427F35" w:rsidP="00427F35">
      <w:pPr>
        <w:pStyle w:val="a6"/>
        <w:ind w:firstLine="567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Были прослушаны лекции работников ИРО и ПК, актовые лекции и выступления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Н.И.Бугаева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что позволило засчитать это мероприятие как курсы повышения квалификации по теме «Гуманитарное образование по типу деятельности». В целом </w:t>
      </w:r>
      <w:proofErr w:type="gram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региональный</w:t>
      </w:r>
      <w:proofErr w:type="gram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>метотур</w:t>
      </w:r>
      <w:proofErr w:type="spellEnd"/>
      <w:r w:rsidRPr="00427F3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прошел насыщенно, с пользой для учителей русского языка и литературы.</w:t>
      </w:r>
    </w:p>
    <w:p w:rsidR="00726F72" w:rsidRDefault="00726F72" w:rsidP="00726F72">
      <w:pPr>
        <w:jc w:val="both"/>
        <w:rPr>
          <w:rFonts w:ascii="Times New Roman" w:hAnsi="Times New Roman" w:cs="Times New Roman"/>
          <w:sz w:val="24"/>
          <w:lang w:val="sah-RU"/>
        </w:rPr>
      </w:pPr>
    </w:p>
    <w:sectPr w:rsidR="00726F72" w:rsidSect="000E09E4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0D0"/>
    <w:multiLevelType w:val="hybridMultilevel"/>
    <w:tmpl w:val="274CFA30"/>
    <w:lvl w:ilvl="0" w:tplc="BAA4B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474836"/>
    <w:multiLevelType w:val="hybridMultilevel"/>
    <w:tmpl w:val="2C6E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206"/>
    <w:multiLevelType w:val="hybridMultilevel"/>
    <w:tmpl w:val="58EE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04DA"/>
    <w:multiLevelType w:val="hybridMultilevel"/>
    <w:tmpl w:val="09D6D3F4"/>
    <w:lvl w:ilvl="0" w:tplc="36D29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9159BD"/>
    <w:multiLevelType w:val="hybridMultilevel"/>
    <w:tmpl w:val="26EA2DAA"/>
    <w:lvl w:ilvl="0" w:tplc="0F12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0702C"/>
    <w:multiLevelType w:val="hybridMultilevel"/>
    <w:tmpl w:val="3EDC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0883"/>
    <w:multiLevelType w:val="hybridMultilevel"/>
    <w:tmpl w:val="79CE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3777"/>
    <w:multiLevelType w:val="hybridMultilevel"/>
    <w:tmpl w:val="0E8A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07B"/>
    <w:multiLevelType w:val="hybridMultilevel"/>
    <w:tmpl w:val="A5B81B6A"/>
    <w:lvl w:ilvl="0" w:tplc="BE4C1A6A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F16901"/>
    <w:multiLevelType w:val="hybridMultilevel"/>
    <w:tmpl w:val="2E749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E55D99"/>
    <w:multiLevelType w:val="hybridMultilevel"/>
    <w:tmpl w:val="E84C3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262AC"/>
    <w:multiLevelType w:val="hybridMultilevel"/>
    <w:tmpl w:val="D988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32BB7"/>
    <w:multiLevelType w:val="hybridMultilevel"/>
    <w:tmpl w:val="99A4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256C5"/>
    <w:multiLevelType w:val="hybridMultilevel"/>
    <w:tmpl w:val="75E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B72DA"/>
    <w:multiLevelType w:val="hybridMultilevel"/>
    <w:tmpl w:val="C794F61E"/>
    <w:lvl w:ilvl="0" w:tplc="0F12871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7C437E"/>
    <w:multiLevelType w:val="hybridMultilevel"/>
    <w:tmpl w:val="00BC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52D2"/>
    <w:multiLevelType w:val="hybridMultilevel"/>
    <w:tmpl w:val="2E3E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14C9B"/>
    <w:multiLevelType w:val="hybridMultilevel"/>
    <w:tmpl w:val="7CA67226"/>
    <w:lvl w:ilvl="0" w:tplc="B8AE86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16FE4"/>
    <w:multiLevelType w:val="hybridMultilevel"/>
    <w:tmpl w:val="1046C9DC"/>
    <w:lvl w:ilvl="0" w:tplc="09B4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40FF9"/>
    <w:multiLevelType w:val="hybridMultilevel"/>
    <w:tmpl w:val="E9B0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C757F"/>
    <w:multiLevelType w:val="hybridMultilevel"/>
    <w:tmpl w:val="FA3EDC2E"/>
    <w:lvl w:ilvl="0" w:tplc="9856A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1A531D"/>
    <w:multiLevelType w:val="hybridMultilevel"/>
    <w:tmpl w:val="A2A6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D743A"/>
    <w:multiLevelType w:val="hybridMultilevel"/>
    <w:tmpl w:val="41F61076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1BB3641"/>
    <w:multiLevelType w:val="hybridMultilevel"/>
    <w:tmpl w:val="4370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505CB"/>
    <w:multiLevelType w:val="hybridMultilevel"/>
    <w:tmpl w:val="DFC8A2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67E9F"/>
    <w:multiLevelType w:val="hybridMultilevel"/>
    <w:tmpl w:val="436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82DD1"/>
    <w:multiLevelType w:val="hybridMultilevel"/>
    <w:tmpl w:val="B1BE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84A84"/>
    <w:multiLevelType w:val="hybridMultilevel"/>
    <w:tmpl w:val="CD98FB08"/>
    <w:lvl w:ilvl="0" w:tplc="04B6FE68">
      <w:start w:val="1"/>
      <w:numFmt w:val="decimal"/>
      <w:lvlText w:val="%1."/>
      <w:lvlJc w:val="left"/>
      <w:pPr>
        <w:ind w:left="4965" w:hanging="315"/>
      </w:pPr>
      <w:rPr>
        <w:rFonts w:hint="default"/>
        <w:spacing w:val="-1"/>
        <w:w w:val="99"/>
        <w:lang w:val="ru-RU" w:eastAsia="ru-RU" w:bidi="ru-RU"/>
      </w:rPr>
    </w:lvl>
    <w:lvl w:ilvl="1" w:tplc="A534365E">
      <w:numFmt w:val="bullet"/>
      <w:lvlText w:val="•"/>
      <w:lvlJc w:val="left"/>
      <w:pPr>
        <w:ind w:left="6256" w:hanging="315"/>
      </w:pPr>
      <w:rPr>
        <w:rFonts w:hint="default"/>
        <w:lang w:val="ru-RU" w:eastAsia="ru-RU" w:bidi="ru-RU"/>
      </w:rPr>
    </w:lvl>
    <w:lvl w:ilvl="2" w:tplc="1FA8DFB2">
      <w:numFmt w:val="bullet"/>
      <w:lvlText w:val="•"/>
      <w:lvlJc w:val="left"/>
      <w:pPr>
        <w:ind w:left="7552" w:hanging="315"/>
      </w:pPr>
      <w:rPr>
        <w:rFonts w:hint="default"/>
        <w:lang w:val="ru-RU" w:eastAsia="ru-RU" w:bidi="ru-RU"/>
      </w:rPr>
    </w:lvl>
    <w:lvl w:ilvl="3" w:tplc="48A451F6">
      <w:numFmt w:val="bullet"/>
      <w:lvlText w:val="•"/>
      <w:lvlJc w:val="left"/>
      <w:pPr>
        <w:ind w:left="8848" w:hanging="315"/>
      </w:pPr>
      <w:rPr>
        <w:rFonts w:hint="default"/>
        <w:lang w:val="ru-RU" w:eastAsia="ru-RU" w:bidi="ru-RU"/>
      </w:rPr>
    </w:lvl>
    <w:lvl w:ilvl="4" w:tplc="C3A65B84">
      <w:numFmt w:val="bullet"/>
      <w:lvlText w:val="•"/>
      <w:lvlJc w:val="left"/>
      <w:pPr>
        <w:ind w:left="10144" w:hanging="315"/>
      </w:pPr>
      <w:rPr>
        <w:rFonts w:hint="default"/>
        <w:lang w:val="ru-RU" w:eastAsia="ru-RU" w:bidi="ru-RU"/>
      </w:rPr>
    </w:lvl>
    <w:lvl w:ilvl="5" w:tplc="2DD25018">
      <w:numFmt w:val="bullet"/>
      <w:lvlText w:val="•"/>
      <w:lvlJc w:val="left"/>
      <w:pPr>
        <w:ind w:left="11440" w:hanging="315"/>
      </w:pPr>
      <w:rPr>
        <w:rFonts w:hint="default"/>
        <w:lang w:val="ru-RU" w:eastAsia="ru-RU" w:bidi="ru-RU"/>
      </w:rPr>
    </w:lvl>
    <w:lvl w:ilvl="6" w:tplc="2DAEDA08">
      <w:numFmt w:val="bullet"/>
      <w:lvlText w:val="•"/>
      <w:lvlJc w:val="left"/>
      <w:pPr>
        <w:ind w:left="12736" w:hanging="315"/>
      </w:pPr>
      <w:rPr>
        <w:rFonts w:hint="default"/>
        <w:lang w:val="ru-RU" w:eastAsia="ru-RU" w:bidi="ru-RU"/>
      </w:rPr>
    </w:lvl>
    <w:lvl w:ilvl="7" w:tplc="242620AA">
      <w:numFmt w:val="bullet"/>
      <w:lvlText w:val="•"/>
      <w:lvlJc w:val="left"/>
      <w:pPr>
        <w:ind w:left="14032" w:hanging="315"/>
      </w:pPr>
      <w:rPr>
        <w:rFonts w:hint="default"/>
        <w:lang w:val="ru-RU" w:eastAsia="ru-RU" w:bidi="ru-RU"/>
      </w:rPr>
    </w:lvl>
    <w:lvl w:ilvl="8" w:tplc="9F924E1C">
      <w:numFmt w:val="bullet"/>
      <w:lvlText w:val="•"/>
      <w:lvlJc w:val="left"/>
      <w:pPr>
        <w:ind w:left="15328" w:hanging="315"/>
      </w:pPr>
      <w:rPr>
        <w:rFonts w:hint="default"/>
        <w:lang w:val="ru-RU" w:eastAsia="ru-RU" w:bidi="ru-RU"/>
      </w:rPr>
    </w:lvl>
  </w:abstractNum>
  <w:abstractNum w:abstractNumId="28">
    <w:nsid w:val="6D2C72C9"/>
    <w:multiLevelType w:val="hybridMultilevel"/>
    <w:tmpl w:val="CA06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521DB"/>
    <w:multiLevelType w:val="hybridMultilevel"/>
    <w:tmpl w:val="F2D0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47DF0"/>
    <w:multiLevelType w:val="hybridMultilevel"/>
    <w:tmpl w:val="A90827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5300132"/>
    <w:multiLevelType w:val="hybridMultilevel"/>
    <w:tmpl w:val="62248A0A"/>
    <w:lvl w:ilvl="0" w:tplc="B89E16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F91C0D"/>
    <w:multiLevelType w:val="hybridMultilevel"/>
    <w:tmpl w:val="93047496"/>
    <w:lvl w:ilvl="0" w:tplc="0F12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50BB9"/>
    <w:multiLevelType w:val="hybridMultilevel"/>
    <w:tmpl w:val="D0887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67567"/>
    <w:multiLevelType w:val="hybridMultilevel"/>
    <w:tmpl w:val="810C1FB4"/>
    <w:lvl w:ilvl="0" w:tplc="81CC114E">
      <w:numFmt w:val="bullet"/>
      <w:lvlText w:val="•"/>
      <w:lvlJc w:val="left"/>
      <w:pPr>
        <w:ind w:left="2273" w:hanging="180"/>
      </w:pPr>
      <w:rPr>
        <w:rFonts w:ascii="Calibri" w:eastAsia="Calibri" w:hAnsi="Calibri" w:cs="Calibri" w:hint="default"/>
        <w:w w:val="100"/>
        <w:sz w:val="30"/>
        <w:szCs w:val="30"/>
        <w:lang w:val="ru-RU" w:eastAsia="ru-RU" w:bidi="ru-RU"/>
      </w:rPr>
    </w:lvl>
    <w:lvl w:ilvl="1" w:tplc="400A1B32">
      <w:numFmt w:val="bullet"/>
      <w:lvlText w:val="•"/>
      <w:lvlJc w:val="left"/>
      <w:pPr>
        <w:ind w:left="5137" w:hanging="418"/>
      </w:pPr>
      <w:rPr>
        <w:rFonts w:ascii="Arial" w:eastAsia="Arial" w:hAnsi="Arial" w:cs="Arial" w:hint="default"/>
        <w:spacing w:val="-10"/>
        <w:w w:val="100"/>
        <w:sz w:val="36"/>
        <w:szCs w:val="36"/>
        <w:lang w:val="ru-RU" w:eastAsia="ru-RU" w:bidi="ru-RU"/>
      </w:rPr>
    </w:lvl>
    <w:lvl w:ilvl="2" w:tplc="A4DAD218">
      <w:numFmt w:val="bullet"/>
      <w:lvlText w:val="•"/>
      <w:lvlJc w:val="left"/>
      <w:pPr>
        <w:ind w:left="6560" w:hanging="418"/>
      </w:pPr>
      <w:rPr>
        <w:rFonts w:hint="default"/>
        <w:lang w:val="ru-RU" w:eastAsia="ru-RU" w:bidi="ru-RU"/>
      </w:rPr>
    </w:lvl>
    <w:lvl w:ilvl="3" w:tplc="934AEC66">
      <w:numFmt w:val="bullet"/>
      <w:lvlText w:val="•"/>
      <w:lvlJc w:val="left"/>
      <w:pPr>
        <w:ind w:left="7980" w:hanging="418"/>
      </w:pPr>
      <w:rPr>
        <w:rFonts w:hint="default"/>
        <w:lang w:val="ru-RU" w:eastAsia="ru-RU" w:bidi="ru-RU"/>
      </w:rPr>
    </w:lvl>
    <w:lvl w:ilvl="4" w:tplc="AF76F180">
      <w:numFmt w:val="bullet"/>
      <w:lvlText w:val="•"/>
      <w:lvlJc w:val="left"/>
      <w:pPr>
        <w:ind w:left="9400" w:hanging="418"/>
      </w:pPr>
      <w:rPr>
        <w:rFonts w:hint="default"/>
        <w:lang w:val="ru-RU" w:eastAsia="ru-RU" w:bidi="ru-RU"/>
      </w:rPr>
    </w:lvl>
    <w:lvl w:ilvl="5" w:tplc="6D48D298">
      <w:numFmt w:val="bullet"/>
      <w:lvlText w:val="•"/>
      <w:lvlJc w:val="left"/>
      <w:pPr>
        <w:ind w:left="10820" w:hanging="418"/>
      </w:pPr>
      <w:rPr>
        <w:rFonts w:hint="default"/>
        <w:lang w:val="ru-RU" w:eastAsia="ru-RU" w:bidi="ru-RU"/>
      </w:rPr>
    </w:lvl>
    <w:lvl w:ilvl="6" w:tplc="A4A8651A">
      <w:numFmt w:val="bullet"/>
      <w:lvlText w:val="•"/>
      <w:lvlJc w:val="left"/>
      <w:pPr>
        <w:ind w:left="12240" w:hanging="418"/>
      </w:pPr>
      <w:rPr>
        <w:rFonts w:hint="default"/>
        <w:lang w:val="ru-RU" w:eastAsia="ru-RU" w:bidi="ru-RU"/>
      </w:rPr>
    </w:lvl>
    <w:lvl w:ilvl="7" w:tplc="301E72B2">
      <w:numFmt w:val="bullet"/>
      <w:lvlText w:val="•"/>
      <w:lvlJc w:val="left"/>
      <w:pPr>
        <w:ind w:left="13660" w:hanging="418"/>
      </w:pPr>
      <w:rPr>
        <w:rFonts w:hint="default"/>
        <w:lang w:val="ru-RU" w:eastAsia="ru-RU" w:bidi="ru-RU"/>
      </w:rPr>
    </w:lvl>
    <w:lvl w:ilvl="8" w:tplc="BA700D3E">
      <w:numFmt w:val="bullet"/>
      <w:lvlText w:val="•"/>
      <w:lvlJc w:val="left"/>
      <w:pPr>
        <w:ind w:left="15080" w:hanging="41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27"/>
  </w:num>
  <w:num w:numId="5">
    <w:abstractNumId w:val="6"/>
  </w:num>
  <w:num w:numId="6">
    <w:abstractNumId w:val="22"/>
  </w:num>
  <w:num w:numId="7">
    <w:abstractNumId w:val="4"/>
  </w:num>
  <w:num w:numId="8">
    <w:abstractNumId w:val="10"/>
  </w:num>
  <w:num w:numId="9">
    <w:abstractNumId w:val="29"/>
  </w:num>
  <w:num w:numId="10">
    <w:abstractNumId w:val="0"/>
  </w:num>
  <w:num w:numId="11">
    <w:abstractNumId w:val="33"/>
  </w:num>
  <w:num w:numId="12">
    <w:abstractNumId w:val="3"/>
  </w:num>
  <w:num w:numId="13">
    <w:abstractNumId w:val="1"/>
  </w:num>
  <w:num w:numId="14">
    <w:abstractNumId w:val="30"/>
  </w:num>
  <w:num w:numId="15">
    <w:abstractNumId w:val="5"/>
  </w:num>
  <w:num w:numId="16">
    <w:abstractNumId w:val="2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4"/>
  </w:num>
  <w:num w:numId="23">
    <w:abstractNumId w:val="20"/>
  </w:num>
  <w:num w:numId="24">
    <w:abstractNumId w:val="31"/>
  </w:num>
  <w:num w:numId="25">
    <w:abstractNumId w:val="17"/>
  </w:num>
  <w:num w:numId="26">
    <w:abstractNumId w:val="19"/>
  </w:num>
  <w:num w:numId="27">
    <w:abstractNumId w:val="8"/>
  </w:num>
  <w:num w:numId="28">
    <w:abstractNumId w:val="2"/>
  </w:num>
  <w:num w:numId="29">
    <w:abstractNumId w:val="18"/>
  </w:num>
  <w:num w:numId="30">
    <w:abstractNumId w:val="28"/>
  </w:num>
  <w:num w:numId="31">
    <w:abstractNumId w:val="11"/>
  </w:num>
  <w:num w:numId="32">
    <w:abstractNumId w:val="15"/>
  </w:num>
  <w:num w:numId="33">
    <w:abstractNumId w:val="16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F72"/>
    <w:rsid w:val="00042828"/>
    <w:rsid w:val="0004517F"/>
    <w:rsid w:val="00051938"/>
    <w:rsid w:val="000625C5"/>
    <w:rsid w:val="000A2B8E"/>
    <w:rsid w:val="000A73E8"/>
    <w:rsid w:val="000B5583"/>
    <w:rsid w:val="000C37B3"/>
    <w:rsid w:val="000E09E4"/>
    <w:rsid w:val="000F0AB0"/>
    <w:rsid w:val="001229C9"/>
    <w:rsid w:val="00135FF7"/>
    <w:rsid w:val="00185FFD"/>
    <w:rsid w:val="0019254C"/>
    <w:rsid w:val="001B4639"/>
    <w:rsid w:val="00256E35"/>
    <w:rsid w:val="00277F63"/>
    <w:rsid w:val="002901F9"/>
    <w:rsid w:val="002C08EE"/>
    <w:rsid w:val="002F487B"/>
    <w:rsid w:val="002F7316"/>
    <w:rsid w:val="00306A25"/>
    <w:rsid w:val="00325847"/>
    <w:rsid w:val="00327D88"/>
    <w:rsid w:val="0033248F"/>
    <w:rsid w:val="00335218"/>
    <w:rsid w:val="0033541C"/>
    <w:rsid w:val="00350D26"/>
    <w:rsid w:val="003A1E2F"/>
    <w:rsid w:val="003A26A6"/>
    <w:rsid w:val="003A4548"/>
    <w:rsid w:val="003B73A7"/>
    <w:rsid w:val="003F5FEC"/>
    <w:rsid w:val="0040129A"/>
    <w:rsid w:val="00427F35"/>
    <w:rsid w:val="004B7BC6"/>
    <w:rsid w:val="004C125E"/>
    <w:rsid w:val="004D3757"/>
    <w:rsid w:val="004E5AA7"/>
    <w:rsid w:val="00514C7B"/>
    <w:rsid w:val="00531511"/>
    <w:rsid w:val="00532210"/>
    <w:rsid w:val="00534149"/>
    <w:rsid w:val="00565E82"/>
    <w:rsid w:val="00571909"/>
    <w:rsid w:val="00595CAA"/>
    <w:rsid w:val="005A1390"/>
    <w:rsid w:val="005B21D9"/>
    <w:rsid w:val="005D14B2"/>
    <w:rsid w:val="005F20C1"/>
    <w:rsid w:val="006168C8"/>
    <w:rsid w:val="00624E24"/>
    <w:rsid w:val="006750A7"/>
    <w:rsid w:val="00677A49"/>
    <w:rsid w:val="00685516"/>
    <w:rsid w:val="006A0811"/>
    <w:rsid w:val="006D47B0"/>
    <w:rsid w:val="006F1364"/>
    <w:rsid w:val="00713CEA"/>
    <w:rsid w:val="007240B5"/>
    <w:rsid w:val="00726F72"/>
    <w:rsid w:val="00731FFC"/>
    <w:rsid w:val="00736E08"/>
    <w:rsid w:val="00753374"/>
    <w:rsid w:val="00761B10"/>
    <w:rsid w:val="00761C26"/>
    <w:rsid w:val="00763130"/>
    <w:rsid w:val="00767907"/>
    <w:rsid w:val="00771AAF"/>
    <w:rsid w:val="0079353E"/>
    <w:rsid w:val="007B6791"/>
    <w:rsid w:val="007D28AB"/>
    <w:rsid w:val="00830E14"/>
    <w:rsid w:val="0085149A"/>
    <w:rsid w:val="00864576"/>
    <w:rsid w:val="00873980"/>
    <w:rsid w:val="008C632A"/>
    <w:rsid w:val="008D1ABF"/>
    <w:rsid w:val="009072BA"/>
    <w:rsid w:val="00907BE5"/>
    <w:rsid w:val="00920EF8"/>
    <w:rsid w:val="009338A4"/>
    <w:rsid w:val="00942692"/>
    <w:rsid w:val="009534E1"/>
    <w:rsid w:val="00984154"/>
    <w:rsid w:val="0098494A"/>
    <w:rsid w:val="00991E21"/>
    <w:rsid w:val="009A0330"/>
    <w:rsid w:val="009C048E"/>
    <w:rsid w:val="009C67AE"/>
    <w:rsid w:val="00A36F00"/>
    <w:rsid w:val="00A555F8"/>
    <w:rsid w:val="00A63CF5"/>
    <w:rsid w:val="00A70591"/>
    <w:rsid w:val="00A81577"/>
    <w:rsid w:val="00AC27AF"/>
    <w:rsid w:val="00AD630A"/>
    <w:rsid w:val="00AE4E39"/>
    <w:rsid w:val="00AE7C98"/>
    <w:rsid w:val="00B07233"/>
    <w:rsid w:val="00B236FD"/>
    <w:rsid w:val="00B3296B"/>
    <w:rsid w:val="00B63794"/>
    <w:rsid w:val="00B7574F"/>
    <w:rsid w:val="00B81A4B"/>
    <w:rsid w:val="00B9529B"/>
    <w:rsid w:val="00BA0ABB"/>
    <w:rsid w:val="00BB4722"/>
    <w:rsid w:val="00BE5601"/>
    <w:rsid w:val="00C03C38"/>
    <w:rsid w:val="00C103EB"/>
    <w:rsid w:val="00C11485"/>
    <w:rsid w:val="00C171B2"/>
    <w:rsid w:val="00C26EDE"/>
    <w:rsid w:val="00C63D8A"/>
    <w:rsid w:val="00C86279"/>
    <w:rsid w:val="00CE3DD3"/>
    <w:rsid w:val="00D074A6"/>
    <w:rsid w:val="00D24D48"/>
    <w:rsid w:val="00D359E3"/>
    <w:rsid w:val="00D41EED"/>
    <w:rsid w:val="00D9121D"/>
    <w:rsid w:val="00D93208"/>
    <w:rsid w:val="00DB48AB"/>
    <w:rsid w:val="00E15730"/>
    <w:rsid w:val="00E15810"/>
    <w:rsid w:val="00E17397"/>
    <w:rsid w:val="00E4392D"/>
    <w:rsid w:val="00E453B4"/>
    <w:rsid w:val="00E551EA"/>
    <w:rsid w:val="00E716AE"/>
    <w:rsid w:val="00E74FC8"/>
    <w:rsid w:val="00E86324"/>
    <w:rsid w:val="00EA1BEF"/>
    <w:rsid w:val="00EA33D5"/>
    <w:rsid w:val="00EA7241"/>
    <w:rsid w:val="00EE4EC0"/>
    <w:rsid w:val="00EE7A05"/>
    <w:rsid w:val="00F311A1"/>
    <w:rsid w:val="00F3756C"/>
    <w:rsid w:val="00F6479E"/>
    <w:rsid w:val="00F96FBF"/>
    <w:rsid w:val="00FA0222"/>
    <w:rsid w:val="00FA42EA"/>
    <w:rsid w:val="00FD230C"/>
    <w:rsid w:val="00FD3AE7"/>
    <w:rsid w:val="00FF18AA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AE"/>
  </w:style>
  <w:style w:type="paragraph" w:styleId="3">
    <w:name w:val="heading 3"/>
    <w:basedOn w:val="a"/>
    <w:next w:val="a"/>
    <w:link w:val="30"/>
    <w:uiPriority w:val="9"/>
    <w:qFormat/>
    <w:rsid w:val="00B81A4B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726F72"/>
    <w:pPr>
      <w:ind w:left="720"/>
      <w:contextualSpacing/>
    </w:pPr>
  </w:style>
  <w:style w:type="table" w:styleId="a5">
    <w:name w:val="Table Grid"/>
    <w:basedOn w:val="a1"/>
    <w:uiPriority w:val="59"/>
    <w:rsid w:val="0072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D6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aliases w:val="основа"/>
    <w:link w:val="a7"/>
    <w:uiPriority w:val="1"/>
    <w:qFormat/>
    <w:rsid w:val="00AE7C9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15810"/>
    <w:rPr>
      <w:color w:val="0000FF"/>
      <w:u w:val="single"/>
    </w:rPr>
  </w:style>
  <w:style w:type="character" w:styleId="a9">
    <w:name w:val="Emphasis"/>
    <w:basedOn w:val="a0"/>
    <w:uiPriority w:val="20"/>
    <w:qFormat/>
    <w:rsid w:val="00F3756C"/>
    <w:rPr>
      <w:i/>
      <w:iCs/>
    </w:rPr>
  </w:style>
  <w:style w:type="character" w:styleId="aa">
    <w:name w:val="Strong"/>
    <w:basedOn w:val="a0"/>
    <w:uiPriority w:val="22"/>
    <w:qFormat/>
    <w:rsid w:val="0033541C"/>
    <w:rPr>
      <w:b/>
      <w:bCs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731FFC"/>
  </w:style>
  <w:style w:type="paragraph" w:customStyle="1" w:styleId="msonospacing0">
    <w:name w:val="msonospacing"/>
    <w:rsid w:val="00736E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rsid w:val="000A2B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19254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ubtle Emphasis"/>
    <w:basedOn w:val="a0"/>
    <w:uiPriority w:val="19"/>
    <w:qFormat/>
    <w:rsid w:val="00FD230C"/>
    <w:rPr>
      <w:i/>
      <w:iCs/>
      <w:color w:val="808080" w:themeColor="text1" w:themeTint="7F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595CAA"/>
  </w:style>
  <w:style w:type="paragraph" w:styleId="ac">
    <w:name w:val="Normal (Web)"/>
    <w:basedOn w:val="a"/>
    <w:uiPriority w:val="99"/>
    <w:semiHidden/>
    <w:unhideWhenUsed/>
    <w:rsid w:val="00E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1A4B"/>
    <w:rPr>
      <w:rFonts w:ascii="Cambria" w:eastAsia="Calibri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tarmouo.ru/&#1082;&#1086;&#1085;&#1082;&#1091;&#1088;&#1089;&#1099;-&#1087;&#1088;&#1086;&#1092;&#1077;&#1089;&#1089;&#1080;&#1086;&#1085;&#1072;&#1083;&#1100;&#1085;&#1086;&#1075;&#1086;-&#1084;&#1072;&#1089;&#1090;&#1077;&#1088;&#1089;&#1090;/" TargetMode="External"/><Relationship Id="rId13" Type="http://schemas.openxmlformats.org/officeDocument/2006/relationships/hyperlink" Target="https://suntarmouo.ru/&#1080;&#1084;&#1086;/" TargetMode="External"/><Relationship Id="rId18" Type="http://schemas.openxmlformats.org/officeDocument/2006/relationships/hyperlink" Target="https://instagram.com/sunamp2019?igshid=1pan61n3ym2s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untarmouo.ru/&#1080;&#1084;&#1086;/" TargetMode="External"/><Relationship Id="rId7" Type="http://schemas.openxmlformats.org/officeDocument/2006/relationships/hyperlink" Target="https://suntarmouo.ru/&#1080;&#1084;&#1086;/" TargetMode="External"/><Relationship Id="rId12" Type="http://schemas.openxmlformats.org/officeDocument/2006/relationships/hyperlink" Target="https://suntarmouo.ru/&#1080;&#1084;&#1086;/" TargetMode="External"/><Relationship Id="rId17" Type="http://schemas.openxmlformats.org/officeDocument/2006/relationships/hyperlink" Target="mailto:metod_sunta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ntarmouo.ru/" TargetMode="External"/><Relationship Id="rId20" Type="http://schemas.openxmlformats.org/officeDocument/2006/relationships/hyperlink" Target="https://suntarmouo.ru/&#1080;&#1084;&#1086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ntarmouo.ru/&#1080;&#1084;&#1086;/" TargetMode="External"/><Relationship Id="rId11" Type="http://schemas.openxmlformats.org/officeDocument/2006/relationships/hyperlink" Target="https://suntarmouo.ru/&#1080;&#1084;&#1086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ntarmou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ntarmouo.ru/&#1080;&#1084;&#1086;/" TargetMode="External"/><Relationship Id="rId19" Type="http://schemas.openxmlformats.org/officeDocument/2006/relationships/hyperlink" Target="https://suntarmouo.ru/&#1087;&#1088;&#1086;&#1075;&#1088;&#1072;&#1084;&#1084;&#1072;-&#1088;&#1072;&#1079;&#1074;&#1080;&#1090;&#1080;&#1103;-&#1089;&#1080;&#1089;&#1090;&#1077;&#1084;&#1099;-&#1086;&#1073;&#1088;&#1072;&#1079;&#1086;&#1074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ntarmouo.ru/&#1080;&#1084;&#1086;/" TargetMode="External"/><Relationship Id="rId14" Type="http://schemas.openxmlformats.org/officeDocument/2006/relationships/hyperlink" Target="https://suntarmouo.ru/&#1087;&#1088;&#1086;&#1075;&#1088;&#1072;&#1084;&#1084;&#1072;-&#1088;&#1072;&#1079;&#1074;&#1080;&#1090;&#1080;&#1103;-&#1089;&#1080;&#1089;&#1090;&#1077;&#1084;&#1099;-&#1086;&#1073;&#1088;&#1072;&#1079;&#1086;&#1074;&#1072;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8677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5</cp:lastModifiedBy>
  <cp:revision>224</cp:revision>
  <dcterms:created xsi:type="dcterms:W3CDTF">2020-05-22T05:24:00Z</dcterms:created>
  <dcterms:modified xsi:type="dcterms:W3CDTF">2020-06-05T03:05:00Z</dcterms:modified>
</cp:coreProperties>
</file>