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0" w:rsidRPr="003C09E6" w:rsidRDefault="004F5F90" w:rsidP="00DB70D1">
      <w:pPr>
        <w:pStyle w:val="a4"/>
        <w:rPr>
          <w:b/>
          <w:sz w:val="24"/>
          <w:szCs w:val="24"/>
        </w:rPr>
      </w:pPr>
      <w:bookmarkStart w:id="0" w:name="_GoBack"/>
      <w:bookmarkEnd w:id="0"/>
      <w:r w:rsidRPr="003C09E6">
        <w:rPr>
          <w:b/>
          <w:sz w:val="24"/>
          <w:szCs w:val="24"/>
        </w:rPr>
        <w:t>Паспорт муниципальной  программы</w:t>
      </w:r>
    </w:p>
    <w:p w:rsidR="004F5F90" w:rsidRPr="003C09E6" w:rsidRDefault="004F5F90" w:rsidP="004F5F90">
      <w:pPr>
        <w:pStyle w:val="a4"/>
        <w:rPr>
          <w:b/>
          <w:sz w:val="24"/>
          <w:szCs w:val="24"/>
        </w:rPr>
      </w:pPr>
      <w:r w:rsidRPr="003C09E6">
        <w:rPr>
          <w:b/>
          <w:sz w:val="24"/>
          <w:szCs w:val="24"/>
        </w:rPr>
        <w:t>«Профилактика правонарушений в Сунтарском улусе (районе)</w:t>
      </w:r>
    </w:p>
    <w:p w:rsidR="004F5F90" w:rsidRDefault="003C09E6" w:rsidP="004F5F90">
      <w:pPr>
        <w:pStyle w:val="a4"/>
        <w:rPr>
          <w:b/>
          <w:sz w:val="24"/>
          <w:szCs w:val="24"/>
        </w:rPr>
      </w:pPr>
      <w:r w:rsidRPr="003C09E6">
        <w:rPr>
          <w:b/>
          <w:sz w:val="24"/>
          <w:szCs w:val="24"/>
        </w:rPr>
        <w:t>на 2020-2024</w:t>
      </w:r>
      <w:r w:rsidR="004F5F90" w:rsidRPr="003C09E6">
        <w:rPr>
          <w:b/>
          <w:sz w:val="24"/>
          <w:szCs w:val="24"/>
        </w:rPr>
        <w:t xml:space="preserve"> годы»</w:t>
      </w:r>
    </w:p>
    <w:p w:rsidR="00DF2D44" w:rsidRPr="003C09E6" w:rsidRDefault="00DF2D44" w:rsidP="004F5F90">
      <w:pPr>
        <w:pStyle w:val="a4"/>
        <w:rPr>
          <w:b/>
          <w:sz w:val="24"/>
          <w:szCs w:val="24"/>
        </w:rPr>
      </w:pPr>
    </w:p>
    <w:tbl>
      <w:tblPr>
        <w:tblW w:w="93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06"/>
        <w:gridCol w:w="2271"/>
        <w:gridCol w:w="6236"/>
      </w:tblGrid>
      <w:tr w:rsidR="004F5F90" w:rsidRPr="004F5F90" w:rsidTr="00AF08B7">
        <w:trPr>
          <w:trHeight w:val="8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90" w:rsidRPr="004F5F90" w:rsidRDefault="004F5F90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AC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90" w:rsidRPr="004F5F90" w:rsidRDefault="00AC481E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</w:t>
            </w:r>
            <w:r w:rsidR="004F5F90" w:rsidRPr="004F5F90">
              <w:rPr>
                <w:sz w:val="24"/>
                <w:szCs w:val="24"/>
              </w:rPr>
              <w:t xml:space="preserve"> правонарушений в </w:t>
            </w:r>
            <w:r w:rsidR="00D644C4">
              <w:rPr>
                <w:sz w:val="24"/>
                <w:szCs w:val="24"/>
              </w:rPr>
              <w:t>МР «Сунтарский улус (район</w:t>
            </w:r>
            <w:r w:rsidR="004F5F90" w:rsidRPr="004F5F90">
              <w:rPr>
                <w:sz w:val="24"/>
                <w:szCs w:val="24"/>
              </w:rPr>
              <w:t>)</w:t>
            </w:r>
            <w:r w:rsidR="008C13D4">
              <w:rPr>
                <w:sz w:val="24"/>
                <w:szCs w:val="24"/>
              </w:rPr>
              <w:t xml:space="preserve">» </w:t>
            </w:r>
            <w:r w:rsidR="004F5F90" w:rsidRPr="004F5F90">
              <w:rPr>
                <w:sz w:val="24"/>
                <w:szCs w:val="24"/>
              </w:rPr>
              <w:t>на 20</w:t>
            </w:r>
            <w:r w:rsidR="00D644C4">
              <w:rPr>
                <w:sz w:val="24"/>
                <w:szCs w:val="24"/>
              </w:rPr>
              <w:t>20-2024</w:t>
            </w:r>
            <w:r w:rsidR="004F5F90" w:rsidRPr="004F5F90">
              <w:rPr>
                <w:sz w:val="24"/>
                <w:szCs w:val="24"/>
              </w:rPr>
              <w:t xml:space="preserve"> годы»</w:t>
            </w:r>
          </w:p>
        </w:tc>
      </w:tr>
      <w:tr w:rsidR="004F5F90" w:rsidRPr="004F5F90" w:rsidTr="00C46878">
        <w:trPr>
          <w:trHeight w:val="1833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90" w:rsidRPr="004F5F90" w:rsidRDefault="004F5F90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94" w:rsidRPr="000B7B94" w:rsidRDefault="004F5F90" w:rsidP="002A3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3A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года № 31-ФЗ «Об общих принципах организации местного самоуправления в Российской Федерации», </w:t>
            </w:r>
            <w:r w:rsidR="00565BF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участии граждан в охране общественного порядка» от 02.04.2014 </w:t>
            </w:r>
            <w:r w:rsidR="00F14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F14B66" w:rsidRPr="00F1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66">
              <w:rPr>
                <w:rFonts w:ascii="Times New Roman" w:hAnsi="Times New Roman" w:cs="Times New Roman"/>
                <w:sz w:val="24"/>
                <w:szCs w:val="24"/>
              </w:rPr>
              <w:t>44-ФЗ (ред. от  31.12.2017 г.;</w:t>
            </w:r>
            <w:r w:rsidR="005D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63F" w:rsidRPr="00D71E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основных гарантиях прав ребенка в Российской Федерации» от 24.07.1998 </w:t>
            </w:r>
            <w:r w:rsidR="00AA463F" w:rsidRPr="00D7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513D1" w:rsidRPr="00D71E4E">
              <w:rPr>
                <w:rFonts w:ascii="Times New Roman" w:hAnsi="Times New Roman" w:cs="Times New Roman"/>
                <w:sz w:val="24"/>
                <w:szCs w:val="24"/>
              </w:rPr>
              <w:t xml:space="preserve"> 124-ФЗ,</w:t>
            </w:r>
            <w:r w:rsidR="00D513D1" w:rsidRPr="000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40" w:rsidRPr="000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4E" w:rsidRPr="000B7B94"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3176A1" w:rsidRPr="000B7B94"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  <w:r w:rsidR="00AA463F" w:rsidRPr="000B7B9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D71E4E" w:rsidRPr="000B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7B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7B94" w:rsidRPr="000B7B94">
              <w:rPr>
                <w:rFonts w:ascii="Times New Roman" w:hAnsi="Times New Roman" w:cs="Times New Roman"/>
                <w:bCs/>
                <w:sz w:val="24"/>
                <w:szCs w:val="24"/>
              </w:rPr>
              <w:t>Кодекс об административных правонарушениях (КоАП РФ);</w:t>
            </w:r>
          </w:p>
          <w:p w:rsidR="009313A4" w:rsidRDefault="009313A4" w:rsidP="002A3EF8">
            <w:pPr>
              <w:pStyle w:val="a4"/>
              <w:jc w:val="both"/>
              <w:rPr>
                <w:sz w:val="24"/>
                <w:szCs w:val="24"/>
              </w:rPr>
            </w:pPr>
            <w:r w:rsidRPr="00137F07">
              <w:rPr>
                <w:sz w:val="24"/>
                <w:szCs w:val="24"/>
              </w:rPr>
              <w:t>Федеральный закон от 24.06.1999г. №120 –ФЗ «Об основах системы профилактики безнадзорности и правонарушений несовершеннолетних»;</w:t>
            </w:r>
          </w:p>
          <w:p w:rsidR="00F14B66" w:rsidRPr="00C770B9" w:rsidRDefault="00F14B66" w:rsidP="002A3EF8">
            <w:pPr>
              <w:pStyle w:val="a4"/>
              <w:jc w:val="both"/>
              <w:rPr>
                <w:sz w:val="24"/>
                <w:szCs w:val="24"/>
              </w:rPr>
            </w:pPr>
            <w:r w:rsidRPr="00137F07">
              <w:rPr>
                <w:sz w:val="24"/>
                <w:szCs w:val="24"/>
              </w:rPr>
              <w:t>Федеральный закон</w:t>
            </w:r>
            <w:r w:rsidR="00C770B9">
              <w:rPr>
                <w:sz w:val="24"/>
                <w:szCs w:val="24"/>
              </w:rPr>
              <w:t xml:space="preserve"> от 21.11.2011 </w:t>
            </w:r>
            <w:r w:rsidR="00C770B9">
              <w:rPr>
                <w:sz w:val="24"/>
                <w:szCs w:val="24"/>
                <w:lang w:val="en-US"/>
              </w:rPr>
              <w:t>N</w:t>
            </w:r>
            <w:r w:rsidR="00C770B9">
              <w:rPr>
                <w:sz w:val="24"/>
                <w:szCs w:val="24"/>
              </w:rPr>
              <w:t xml:space="preserve"> 323-ФЗ (ред. от 29.05..2019) «Об основах охраны здоровья</w:t>
            </w:r>
            <w:r w:rsidR="005D1112">
              <w:rPr>
                <w:sz w:val="24"/>
                <w:szCs w:val="24"/>
              </w:rPr>
              <w:t xml:space="preserve"> граждан в Российской Федерации»;</w:t>
            </w:r>
          </w:p>
          <w:p w:rsidR="009313A4" w:rsidRPr="00137F07" w:rsidRDefault="009313A4" w:rsidP="002A3EF8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137F07">
              <w:rPr>
                <w:color w:val="000000"/>
                <w:sz w:val="24"/>
                <w:szCs w:val="24"/>
              </w:rPr>
              <w:t>Закон Республики Саха</w:t>
            </w:r>
            <w:r w:rsidR="008D7798">
              <w:rPr>
                <w:color w:val="000000"/>
                <w:sz w:val="24"/>
                <w:szCs w:val="24"/>
              </w:rPr>
              <w:t xml:space="preserve"> (</w:t>
            </w:r>
            <w:r w:rsidRPr="00137F07">
              <w:rPr>
                <w:color w:val="000000"/>
                <w:sz w:val="24"/>
                <w:szCs w:val="24"/>
              </w:rPr>
              <w:t xml:space="preserve">Якутия) от 15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37F07">
                <w:rPr>
                  <w:color w:val="000000"/>
                  <w:sz w:val="24"/>
                  <w:szCs w:val="24"/>
                </w:rPr>
                <w:t>2005 г</w:t>
              </w:r>
            </w:smartTag>
            <w:r w:rsidRPr="00137F07">
              <w:rPr>
                <w:color w:val="000000"/>
                <w:sz w:val="24"/>
                <w:szCs w:val="24"/>
              </w:rPr>
              <w:t>. З № 493 – 111 «О профилактике правонарушений в Республике Саха (Якутия);</w:t>
            </w:r>
          </w:p>
          <w:p w:rsidR="004F5F90" w:rsidRDefault="009313A4" w:rsidP="002A3E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B3">
              <w:rPr>
                <w:rFonts w:ascii="Times New Roman" w:hAnsi="Times New Roman" w:cs="Times New Roman"/>
                <w:sz w:val="24"/>
                <w:szCs w:val="24"/>
              </w:rPr>
              <w:t>Закон РС</w:t>
            </w:r>
            <w:r w:rsidR="0039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4B3">
              <w:rPr>
                <w:rFonts w:ascii="Times New Roman" w:hAnsi="Times New Roman" w:cs="Times New Roman"/>
                <w:sz w:val="24"/>
                <w:szCs w:val="24"/>
              </w:rPr>
              <w:t>(Я) от 22.03.2006г. 327 -З №667-111 «О защите здоровья детей и молодежи от опасности употребления алкогольной и спиртосодержащей продукции, пива и напитков, изготавливаемых на его основе»</w:t>
            </w:r>
            <w:r w:rsidR="000B7B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7B94" w:rsidRPr="00AF08B7">
              <w:rPr>
                <w:rFonts w:ascii="Times New Roman" w:hAnsi="Times New Roman" w:cs="Times New Roman"/>
                <w:sz w:val="24"/>
                <w:szCs w:val="24"/>
              </w:rPr>
              <w:t>№141 от 14.06.2019 г. «Об утверждении Порядка разработки и реализации муниципальных програ</w:t>
            </w:r>
            <w:r w:rsidR="000B7B94">
              <w:rPr>
                <w:rFonts w:ascii="Times New Roman" w:hAnsi="Times New Roman" w:cs="Times New Roman"/>
                <w:sz w:val="24"/>
                <w:szCs w:val="24"/>
              </w:rPr>
              <w:t xml:space="preserve">мм МР «Сунтарский улус (район)»; </w:t>
            </w:r>
            <w:r w:rsidR="000B7B94" w:rsidRPr="00AF08B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46878" w:rsidRPr="00AF08B7" w:rsidRDefault="00C46878" w:rsidP="00C46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90" w:rsidRPr="004F5F90" w:rsidTr="00EC1284">
        <w:trPr>
          <w:trHeight w:val="63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90" w:rsidRPr="004F5F90" w:rsidRDefault="00AC481E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 муниципальной </w:t>
            </w:r>
            <w:r w:rsidR="004F5F90"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F90" w:rsidRPr="004F5F90" w:rsidRDefault="00E07901" w:rsidP="002A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МР</w:t>
            </w:r>
          </w:p>
        </w:tc>
      </w:tr>
      <w:tr w:rsidR="00C61621" w:rsidRPr="004F5F90" w:rsidTr="002A1DD0">
        <w:trPr>
          <w:trHeight w:val="8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1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621" w:rsidRDefault="00C61621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621" w:rsidRDefault="00C61621" w:rsidP="0074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КДНиЗП</w:t>
            </w:r>
            <w:r w:rsidR="000F7A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F7A7C" w:rsidRPr="004F5F90" w:rsidTr="00EC1284">
        <w:trPr>
          <w:trHeight w:val="63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C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A7C" w:rsidRPr="004F5F90" w:rsidRDefault="000F7A7C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 w:rsidRPr="004F5F90">
              <w:rPr>
                <w:sz w:val="24"/>
                <w:szCs w:val="24"/>
              </w:rPr>
              <w:t>Отдел МВД РФ по Сунтарскому району;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 w:rsidRPr="004F5F90">
              <w:rPr>
                <w:sz w:val="24"/>
                <w:szCs w:val="24"/>
              </w:rPr>
              <w:t>Муниципальные образования сельских поселений</w:t>
            </w:r>
            <w:r>
              <w:rPr>
                <w:sz w:val="24"/>
                <w:szCs w:val="24"/>
              </w:rPr>
              <w:t xml:space="preserve"> МР «Сунтарский улус (район)»</w:t>
            </w:r>
            <w:r w:rsidRPr="004F5F90">
              <w:rPr>
                <w:sz w:val="24"/>
                <w:szCs w:val="24"/>
              </w:rPr>
              <w:t>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РС (Я) «Сунтарское у</w:t>
            </w:r>
            <w:r w:rsidRPr="004F5F90">
              <w:rPr>
                <w:sz w:val="24"/>
                <w:szCs w:val="24"/>
              </w:rPr>
              <w:t>правление социальной защиты населения</w:t>
            </w:r>
            <w:r>
              <w:rPr>
                <w:sz w:val="24"/>
                <w:szCs w:val="24"/>
              </w:rPr>
              <w:t xml:space="preserve"> и труда»</w:t>
            </w:r>
            <w:r w:rsidRPr="004F5F90">
              <w:rPr>
                <w:sz w:val="24"/>
                <w:szCs w:val="24"/>
              </w:rPr>
              <w:t>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</w:t>
            </w:r>
            <w:r w:rsidRPr="004F5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РС (Я) </w:t>
            </w:r>
            <w:r w:rsidRPr="004F5F90">
              <w:rPr>
                <w:sz w:val="24"/>
                <w:szCs w:val="24"/>
              </w:rPr>
              <w:t>«Сунтарская центральная районная больница;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РС (Я) «Сунтарский социально-реабилитационный центр для несовершеннолетних «Кэскил»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«Отдел по</w:t>
            </w:r>
            <w:r w:rsidRPr="004F5F90">
              <w:rPr>
                <w:sz w:val="24"/>
                <w:szCs w:val="24"/>
              </w:rPr>
              <w:t xml:space="preserve"> молодежной политик</w:t>
            </w:r>
            <w:r>
              <w:rPr>
                <w:sz w:val="24"/>
                <w:szCs w:val="24"/>
              </w:rPr>
              <w:t>е»</w:t>
            </w:r>
            <w:r w:rsidRPr="004F5F90">
              <w:rPr>
                <w:sz w:val="24"/>
                <w:szCs w:val="24"/>
              </w:rPr>
              <w:t xml:space="preserve">; 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 w:rsidRPr="004F5F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4F5F90">
              <w:rPr>
                <w:sz w:val="24"/>
                <w:szCs w:val="24"/>
              </w:rPr>
              <w:t>У «Муниципальный орган управления образования»;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«Отдел физической культуры и спорта»</w:t>
            </w:r>
          </w:p>
          <w:p w:rsidR="000F7A7C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4F5F90">
              <w:rPr>
                <w:sz w:val="24"/>
                <w:szCs w:val="24"/>
              </w:rPr>
              <w:t>Управление культуры и духовного развития</w:t>
            </w:r>
            <w:r>
              <w:rPr>
                <w:sz w:val="24"/>
                <w:szCs w:val="24"/>
              </w:rPr>
              <w:t>»</w:t>
            </w:r>
            <w:r w:rsidRPr="004F5F90">
              <w:rPr>
                <w:sz w:val="24"/>
                <w:szCs w:val="24"/>
              </w:rPr>
              <w:t>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 w:rsidRPr="004F5F90">
              <w:rPr>
                <w:sz w:val="24"/>
                <w:szCs w:val="24"/>
              </w:rPr>
              <w:t>Комиссия по делам несовершеннолетних и защите их прав;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 w:rsidRPr="004F5F90">
              <w:rPr>
                <w:sz w:val="24"/>
                <w:szCs w:val="24"/>
              </w:rPr>
              <w:t>Комиссия по безопасности дорожного движения;</w:t>
            </w:r>
          </w:p>
          <w:p w:rsidR="000F7A7C" w:rsidRPr="004F5F90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РС (Я) отдел по Сунтарскому улусу</w:t>
            </w:r>
          </w:p>
          <w:p w:rsidR="000F7A7C" w:rsidRDefault="000F7A7C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РС (Я) «</w:t>
            </w:r>
            <w:r w:rsidRPr="004F5F9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 занятости населения»</w:t>
            </w:r>
          </w:p>
          <w:p w:rsidR="000F7A7C" w:rsidRPr="000F7A7C" w:rsidRDefault="000F7A7C" w:rsidP="002A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C">
              <w:rPr>
                <w:rFonts w:ascii="Times New Roman" w:hAnsi="Times New Roman" w:cs="Times New Roman"/>
                <w:sz w:val="24"/>
                <w:szCs w:val="24"/>
              </w:rPr>
              <w:t>ГБУ РС (Я) «Центр социально-психологической поддержки семьи и молодежи»</w:t>
            </w:r>
          </w:p>
        </w:tc>
      </w:tr>
      <w:tr w:rsidR="000F7A7C" w:rsidRPr="004F5F90" w:rsidTr="00AF08B7">
        <w:trPr>
          <w:trHeight w:val="30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C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7C" w:rsidRPr="004F5F90" w:rsidRDefault="00162D8E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направления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0D" w:rsidRDefault="00D43ECF" w:rsidP="002A1DD0">
            <w:pPr>
              <w:pStyle w:val="a4"/>
              <w:ind w:left="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8390D" w:rsidRPr="00D43ECF">
              <w:rPr>
                <w:sz w:val="24"/>
                <w:szCs w:val="24"/>
              </w:rPr>
              <w:t xml:space="preserve"> Развитие деятельности ДНД по охране общественного порядка</w:t>
            </w:r>
            <w:r w:rsidR="0038390D">
              <w:rPr>
                <w:sz w:val="24"/>
                <w:szCs w:val="24"/>
              </w:rPr>
              <w:t>;</w:t>
            </w:r>
          </w:p>
          <w:p w:rsidR="00D43ECF" w:rsidRPr="00D43ECF" w:rsidRDefault="0038390D" w:rsidP="0038390D">
            <w:pPr>
              <w:pStyle w:val="a4"/>
              <w:ind w:left="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43ECF">
              <w:rPr>
                <w:sz w:val="24"/>
                <w:szCs w:val="24"/>
              </w:rPr>
              <w:t xml:space="preserve"> </w:t>
            </w:r>
            <w:r w:rsidR="00D43ECF" w:rsidRPr="00D43ECF">
              <w:rPr>
                <w:sz w:val="24"/>
                <w:szCs w:val="24"/>
              </w:rPr>
              <w:t>Профилактика правонарушений в масштабах района</w:t>
            </w:r>
            <w:r w:rsidR="00D43ECF">
              <w:rPr>
                <w:sz w:val="24"/>
                <w:szCs w:val="24"/>
              </w:rPr>
              <w:t>;</w:t>
            </w:r>
          </w:p>
          <w:p w:rsidR="00D43ECF" w:rsidRPr="00D43ECF" w:rsidRDefault="00D43ECF" w:rsidP="002A1DD0">
            <w:pPr>
              <w:pStyle w:val="a4"/>
              <w:ind w:left="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43ECF">
              <w:rPr>
                <w:sz w:val="24"/>
                <w:szCs w:val="24"/>
              </w:rPr>
              <w:t>Профилактика правонарушений несовершеннолетних и молодежи</w:t>
            </w:r>
            <w:r>
              <w:rPr>
                <w:sz w:val="24"/>
                <w:szCs w:val="24"/>
              </w:rPr>
              <w:t>;</w:t>
            </w:r>
          </w:p>
          <w:p w:rsidR="00162D8E" w:rsidRPr="004F5F90" w:rsidRDefault="00D43ECF" w:rsidP="002A1DD0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43ECF">
              <w:rPr>
                <w:sz w:val="24"/>
                <w:szCs w:val="24"/>
              </w:rPr>
              <w:t>Профилактика здоровья, санитарно-эпидемиологического благополучия населения и общественной нравственности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F7A7C" w:rsidRPr="004F5F90" w:rsidTr="00AF08B7">
        <w:trPr>
          <w:trHeight w:val="125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C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7C" w:rsidRPr="004F5F90" w:rsidRDefault="00162D8E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A7C" w:rsidRPr="004F5F90" w:rsidRDefault="00162D8E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единой государственной политики в области защиты граждан и организаций от преступных и противоправных посягательств, стабилизации криминальной обстановки</w:t>
            </w:r>
          </w:p>
        </w:tc>
      </w:tr>
      <w:tr w:rsidR="00CC3285" w:rsidRPr="004F5F90" w:rsidTr="007F6E2B">
        <w:trPr>
          <w:trHeight w:val="6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85" w:rsidRDefault="00CC3285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85" w:rsidRPr="00922B9A" w:rsidRDefault="00922B9A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3285" w:rsidRPr="00922B9A">
              <w:rPr>
                <w:sz w:val="24"/>
                <w:szCs w:val="24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  <w:r w:rsidRPr="00922B9A">
              <w:rPr>
                <w:sz w:val="24"/>
                <w:szCs w:val="24"/>
              </w:rPr>
              <w:t>;</w:t>
            </w:r>
          </w:p>
          <w:p w:rsidR="00CC3285" w:rsidRPr="00922B9A" w:rsidRDefault="00922B9A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3285" w:rsidRPr="00922B9A">
              <w:rPr>
                <w:sz w:val="24"/>
                <w:szCs w:val="24"/>
              </w:rPr>
              <w:t>Организация комплексной работы</w:t>
            </w:r>
            <w:r w:rsidRPr="00922B9A">
              <w:rPr>
                <w:sz w:val="24"/>
                <w:szCs w:val="24"/>
              </w:rPr>
              <w:t xml:space="preserve"> по профилактике правонарушений;</w:t>
            </w:r>
            <w:r w:rsidR="00CC3285" w:rsidRPr="00922B9A">
              <w:rPr>
                <w:sz w:val="24"/>
                <w:szCs w:val="24"/>
              </w:rPr>
              <w:t xml:space="preserve"> </w:t>
            </w:r>
          </w:p>
          <w:p w:rsidR="00CC3285" w:rsidRPr="00922B9A" w:rsidRDefault="00922B9A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3285" w:rsidRPr="00922B9A">
              <w:rPr>
                <w:sz w:val="24"/>
                <w:szCs w:val="24"/>
              </w:rPr>
              <w:t>Вовлечение населения муниципального района в деятельность по охране общественного порядка</w:t>
            </w:r>
            <w:r w:rsidRPr="00922B9A">
              <w:rPr>
                <w:sz w:val="24"/>
                <w:szCs w:val="24"/>
              </w:rPr>
              <w:t>;</w:t>
            </w:r>
          </w:p>
          <w:p w:rsidR="00CC3285" w:rsidRPr="00AF08B7" w:rsidRDefault="00922B9A" w:rsidP="002A1D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3285" w:rsidRPr="00922B9A">
              <w:rPr>
                <w:sz w:val="24"/>
                <w:szCs w:val="24"/>
              </w:rPr>
              <w:t>Обеспечение защиты прав и законных интересов несовершеннолетних</w:t>
            </w:r>
          </w:p>
        </w:tc>
      </w:tr>
      <w:tr w:rsidR="00CC3285" w:rsidRPr="004F5F90" w:rsidTr="007F6E2B">
        <w:trPr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85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3285" w:rsidRPr="004F5F90" w:rsidRDefault="00CC3285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</w:t>
            </w:r>
            <w:r w:rsidR="0053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  <w:tcBorders>
              <w:left w:val="nil"/>
              <w:right w:val="single" w:sz="4" w:space="0" w:color="auto"/>
            </w:tcBorders>
          </w:tcPr>
          <w:p w:rsidR="00E57631" w:rsidRPr="00E57631" w:rsidRDefault="00D43ECF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показатель 1 - </w:t>
            </w:r>
            <w:r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в масштабах района</w:t>
            </w:r>
            <w:r>
              <w:rPr>
                <w:sz w:val="24"/>
                <w:szCs w:val="24"/>
              </w:rPr>
              <w:t>;</w:t>
            </w:r>
          </w:p>
          <w:p w:rsidR="00E57631" w:rsidRPr="00E57631" w:rsidRDefault="00E57631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показатель 2 </w:t>
            </w:r>
            <w:r w:rsidR="00D4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ECF"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деятельности ДНД по охране общественного порядка</w:t>
            </w:r>
            <w:r w:rsidR="00D43ECF">
              <w:rPr>
                <w:sz w:val="24"/>
                <w:szCs w:val="24"/>
              </w:rPr>
              <w:t>;</w:t>
            </w:r>
          </w:p>
          <w:p w:rsidR="00E57631" w:rsidRPr="00E57631" w:rsidRDefault="00E57631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-показатель 3 </w:t>
            </w:r>
            <w:r w:rsidR="00D4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ECF"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несовершеннолетних и молодежи</w:t>
            </w:r>
            <w:r w:rsidR="00D43ECF">
              <w:rPr>
                <w:sz w:val="24"/>
                <w:szCs w:val="24"/>
              </w:rPr>
              <w:t>;</w:t>
            </w:r>
          </w:p>
          <w:p w:rsidR="00CC3285" w:rsidRPr="009C243C" w:rsidRDefault="00E57631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показатель 4 </w:t>
            </w:r>
            <w:r w:rsidR="00D4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ECF" w:rsidRPr="00D43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здоровья, санитарно-эпидемиологического благополучия населения и общественной нравственности</w:t>
            </w:r>
            <w:r w:rsidR="00D43ECF">
              <w:rPr>
                <w:sz w:val="24"/>
                <w:szCs w:val="24"/>
              </w:rPr>
              <w:t>;</w:t>
            </w:r>
          </w:p>
        </w:tc>
      </w:tr>
      <w:tr w:rsidR="00CC3285" w:rsidRPr="004F5F90" w:rsidTr="00D43ECF">
        <w:trPr>
          <w:trHeight w:val="8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5" w:rsidRPr="004F5F90" w:rsidRDefault="00CC3285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3285" w:rsidRPr="004F5F90" w:rsidRDefault="00CC3285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3285" w:rsidRPr="00AF08B7" w:rsidRDefault="00CC3285" w:rsidP="002A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B18" w:rsidRPr="004F5F90" w:rsidTr="00AF08B7">
        <w:trPr>
          <w:trHeight w:val="109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8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B18" w:rsidRPr="004F5F90" w:rsidRDefault="00573B18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(этапы)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B18" w:rsidRPr="004F5F90" w:rsidRDefault="00573B18" w:rsidP="002A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2020-2024</w:t>
            </w: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</w:tr>
      <w:tr w:rsidR="00573B18" w:rsidRPr="004F5F90" w:rsidTr="00EC1284">
        <w:trPr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8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18" w:rsidRPr="004F5F90" w:rsidRDefault="00573B18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объем средств на реализацию </w:t>
            </w:r>
            <w:r w:rsidRPr="004F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с разбивкой по годам</w:t>
            </w:r>
            <w:r w:rsidR="0033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источникам финансирования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B7" w:rsidRPr="00AF08B7" w:rsidRDefault="00573B18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AF08B7"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Программы осуществляется за счет средств бюджета федерального, республиканского и муниципального района.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объем финансирования на 2020 – 2024 гг. – </w:t>
            </w:r>
          </w:p>
          <w:p w:rsidR="00AF08B7" w:rsidRPr="00AF08B7" w:rsidRDefault="00CE2229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9210</w:t>
            </w:r>
            <w:r w:rsidR="00DD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AF08B7"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руб.в т.ч.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бюджет: 0,0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–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-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 -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 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–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бюджет: 0,0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–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-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 -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 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–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источники: 0,0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 –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-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 -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   0,0  тыс. руб.</w:t>
            </w:r>
          </w:p>
          <w:p w:rsidR="00AF08B7" w:rsidRPr="00AF08B7" w:rsidRDefault="00AF08B7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–  0,0  тыс. руб.</w:t>
            </w:r>
          </w:p>
          <w:p w:rsidR="00AF08B7" w:rsidRPr="009D419F" w:rsidRDefault="00EF2998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бюджет:  </w:t>
            </w:r>
            <w:r w:rsidR="00CE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9210</w:t>
            </w:r>
            <w:r w:rsidR="00AF08B7" w:rsidRPr="009D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 тыс. руб.</w:t>
            </w:r>
          </w:p>
          <w:p w:rsidR="00AF08B7" w:rsidRPr="009D419F" w:rsidRDefault="003224B8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г. – </w:t>
            </w:r>
            <w:r w:rsidR="00CE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  <w:r w:rsidR="00AF08B7" w:rsidRPr="009D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</w:t>
            </w:r>
          </w:p>
          <w:p w:rsidR="00AF08B7" w:rsidRPr="009D419F" w:rsidRDefault="003224B8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-  235</w:t>
            </w:r>
            <w:r w:rsidR="0074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F08B7" w:rsidRPr="009D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 тыс. руб.</w:t>
            </w:r>
          </w:p>
          <w:p w:rsidR="00AF08B7" w:rsidRPr="009D419F" w:rsidRDefault="00CE2229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 -  223</w:t>
            </w:r>
            <w:r w:rsidR="0074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F08B7" w:rsidRPr="009D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 тыс. руб.</w:t>
            </w:r>
          </w:p>
          <w:p w:rsidR="00AF08B7" w:rsidRPr="009D419F" w:rsidRDefault="003224B8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   220</w:t>
            </w:r>
            <w:r w:rsidR="0074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F08B7" w:rsidRPr="009D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 тыс. руб.</w:t>
            </w:r>
          </w:p>
          <w:p w:rsidR="00573B18" w:rsidRPr="000B2648" w:rsidRDefault="006745EF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 –  23</w:t>
            </w:r>
            <w:r w:rsidR="0032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4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F08B7" w:rsidRPr="009D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 тыс. руб.</w:t>
            </w:r>
          </w:p>
        </w:tc>
      </w:tr>
      <w:tr w:rsidR="00573B18" w:rsidRPr="004F5F90" w:rsidTr="00EC1284">
        <w:trPr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8" w:rsidRPr="004F5F90" w:rsidRDefault="00EB1B58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30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18" w:rsidRPr="004F5F90" w:rsidRDefault="00334310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7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онечные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18" w:rsidRPr="00504401" w:rsidRDefault="00922B9A" w:rsidP="002A1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73B18" w:rsidRPr="0050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и противоправных действий, совершаемых категорией лиц, склонных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антиобщественному образу жизни;</w:t>
            </w:r>
          </w:p>
          <w:p w:rsidR="00573B18" w:rsidRPr="00504401" w:rsidRDefault="00922B9A" w:rsidP="002A1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73B18" w:rsidRPr="0050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профилактики бытовой,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ьяной» и повторной преступности;</w:t>
            </w:r>
          </w:p>
          <w:p w:rsidR="00573B18" w:rsidRPr="00504401" w:rsidRDefault="00922B9A" w:rsidP="002A1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73B18" w:rsidRPr="00504401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наркотических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B18" w:rsidRPr="00504401" w:rsidRDefault="00922B9A" w:rsidP="002A1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73B18" w:rsidRPr="0050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преступности среди несовершеннолетних и устранение условий, способствующих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овлечению их в преступную среду;</w:t>
            </w:r>
          </w:p>
          <w:p w:rsidR="00573B18" w:rsidRPr="001849A0" w:rsidRDefault="00922B9A" w:rsidP="002A1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3B18" w:rsidRPr="00504401">
              <w:rPr>
                <w:rFonts w:ascii="Times New Roman" w:hAnsi="Times New Roman"/>
                <w:sz w:val="24"/>
                <w:szCs w:val="24"/>
              </w:rPr>
              <w:t>Увеличение количества лиц, вовлеченных в деятельность добровольных формирований граждан по охране общественного порядка (дружин)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36A4" w:rsidRPr="004F5F90" w:rsidRDefault="00B136A4" w:rsidP="002A1D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2317" w:rsidRDefault="002B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08B7" w:rsidRPr="00AF08B7" w:rsidRDefault="00AF08B7" w:rsidP="00AF08B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F08B7">
        <w:rPr>
          <w:rFonts w:ascii="Times New Roman" w:hAnsi="Times New Roman" w:cs="Times New Roman"/>
          <w:b/>
          <w:sz w:val="24"/>
          <w:szCs w:val="24"/>
        </w:rPr>
        <w:lastRenderedPageBreak/>
        <w:t>НОРМАТИВНО - ПРАВОВОЕ ОБЕСПЕЧЕНИЕ</w:t>
      </w:r>
    </w:p>
    <w:p w:rsid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8B7">
        <w:rPr>
          <w:rFonts w:ascii="Times New Roman" w:hAnsi="Times New Roman" w:cs="Times New Roman"/>
          <w:sz w:val="24"/>
          <w:szCs w:val="24"/>
        </w:rPr>
        <w:t>Муниципальная программа «Профилактика правонарушений в МР «Сунтарский улус (район)» на 2020-2024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8B7">
        <w:rPr>
          <w:rFonts w:ascii="Times New Roman" w:hAnsi="Times New Roman" w:cs="Times New Roman"/>
          <w:sz w:val="24"/>
          <w:szCs w:val="24"/>
        </w:rPr>
        <w:t>разработана в соответствии со следующими нормативно-правовыми актами:</w:t>
      </w:r>
    </w:p>
    <w:p w:rsid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 xml:space="preserve">Указ Президента Республики Саха (Якутия) от 08.05.2011 г. №635 «О системе планирования социально-экономического развития в Республике Саха (Якутия)»; </w:t>
      </w:r>
    </w:p>
    <w:p w:rsid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 xml:space="preserve">Федеральный закон «Об основных гарантиях прав ребенка в Российской Федерации» от 24.07.1998 </w:t>
      </w:r>
      <w:r w:rsidRPr="00AF08B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124-ФЗ;</w:t>
      </w:r>
    </w:p>
    <w:p w:rsid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>Федеральный закон «Семейный кодекс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B9A" w:rsidRPr="00922B9A" w:rsidRDefault="00AF08B7" w:rsidP="00922B9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 xml:space="preserve"> </w:t>
      </w:r>
      <w:r w:rsidR="00922B9A" w:rsidRPr="00922B9A">
        <w:rPr>
          <w:rFonts w:ascii="Times New Roman" w:hAnsi="Times New Roman" w:cs="Times New Roman"/>
          <w:bCs/>
          <w:sz w:val="24"/>
          <w:szCs w:val="24"/>
        </w:rPr>
        <w:t>Кодекс об административных правонарушениях (КоАП РФ);</w:t>
      </w:r>
    </w:p>
    <w:p w:rsidR="00AF08B7" w:rsidRP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>Федеральный закон от 24.06.1999г. №120 –ФЗ «Об основах системы профилактики безнадзорности и правонарушений несовершеннолетних»;</w:t>
      </w:r>
    </w:p>
    <w:p w:rsidR="00AF08B7" w:rsidRP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 xml:space="preserve">Поручение Президента Российской Федерации № Пр-1564 от 26.06.05г.; </w:t>
      </w:r>
    </w:p>
    <w:p w:rsidR="00AF08B7" w:rsidRPr="00AF08B7" w:rsidRDefault="00AF08B7" w:rsidP="00AF08B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 xml:space="preserve">Закон Республики Саха(Якутия) от 15 июня </w:t>
      </w:r>
      <w:smartTag w:uri="urn:schemas-microsoft-com:office:smarttags" w:element="metricconverter">
        <w:smartTagPr>
          <w:attr w:name="ProductID" w:val="2005 г"/>
        </w:smartTagPr>
        <w:r w:rsidRPr="00AF08B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AF08B7">
        <w:rPr>
          <w:rFonts w:ascii="Times New Roman" w:hAnsi="Times New Roman" w:cs="Times New Roman"/>
          <w:sz w:val="24"/>
          <w:szCs w:val="24"/>
        </w:rPr>
        <w:t>. З № 493 – 111 «О профилактике правонарушений в Республике Саха (Якутия);</w:t>
      </w:r>
    </w:p>
    <w:p w:rsidR="00AF08B7" w:rsidRPr="00AF08B7" w:rsidRDefault="00AF08B7" w:rsidP="00AF08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>Закон РС(Я) от 22.03.2006г. 327 -З №667-111 «О защите здоровья детей и молодежи от опасности употребления алкогольной и спиртосодержащей продукции, пива и напитков,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изготавливаемых на его основе»;</w:t>
      </w:r>
    </w:p>
    <w:p w:rsidR="00AF08B7" w:rsidRPr="00AF08B7" w:rsidRDefault="00AF08B7" w:rsidP="00AF08B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sz w:val="24"/>
          <w:szCs w:val="24"/>
        </w:rPr>
        <w:t>№141 от 14.06.2019 г. «Об утверждении Порядка разработки и реализации муниципальных програ</w:t>
      </w:r>
      <w:r>
        <w:rPr>
          <w:rFonts w:ascii="Times New Roman" w:hAnsi="Times New Roman" w:cs="Times New Roman"/>
          <w:sz w:val="24"/>
          <w:szCs w:val="24"/>
        </w:rPr>
        <w:t>мм МР «Сунтарский улус (район)»;</w:t>
      </w:r>
    </w:p>
    <w:p w:rsidR="00AF08B7" w:rsidRPr="00AF08B7" w:rsidRDefault="00AF08B7" w:rsidP="00AF08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8B7">
        <w:rPr>
          <w:rFonts w:ascii="Times New Roman" w:hAnsi="Times New Roman" w:cs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573221" w:rsidRPr="00573221" w:rsidRDefault="00573221" w:rsidP="0057322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21">
        <w:rPr>
          <w:rFonts w:ascii="Times New Roman" w:hAnsi="Times New Roman" w:cs="Times New Roman"/>
          <w:b/>
          <w:sz w:val="24"/>
          <w:szCs w:val="24"/>
        </w:rPr>
        <w:t>ХАРАКТЕРИСТИКА  ТЕКУЩЕЙ  СИТУАЦИИ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разработки программы профилактики правонарушений вызвана необходимостью выработки на муниципальном уровне системного, комплексного подхода к решению проблемы профилактики правонарушений.</w:t>
      </w:r>
    </w:p>
    <w:p w:rsidR="00922B9A" w:rsidRDefault="00922B9A" w:rsidP="00922B9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термином «предупреждение» используется также «профилактика». Под профилактикой преступлений понимается специально осуществляемая деятельность по учету и предупреждению криминогенных последствий человеческой деятельности, а также по выявлению, изучению и воздействию на криминогенные факторы, условия и обстоятельства, различные негативные явления и процессы, которые в решающей степени влияют на живучесть и распространенность преступности, в основном, не принудительными методами. Являясь особым видом деятельности в области социального управления, профилактика направлена на совершенствование общественных отношений и обеспечение комплексных мер противодействия правонарушениям.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«Профилактика правонарушений в МР «Сунтарский улус (район) на 2020-2024 гг.» предусматривает мероприятия, направленные, в первую очередь, на </w:t>
      </w:r>
      <w:r w:rsidRPr="008D0945">
        <w:rPr>
          <w:rFonts w:ascii="Times New Roman" w:hAnsi="Times New Roman" w:cs="Times New Roman"/>
          <w:sz w:val="24"/>
          <w:szCs w:val="24"/>
        </w:rPr>
        <w:t>дальнейшее повышение эффективности выявления и устранение условий, способствующих совершению правонарушений, усиление защиты прав и законных интересов лиц и организаций от преступных посягательств.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делается упор на повышение ответственности за обеспечение законности и правопорядка не только государственных органов, но и всех предприятий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независимо от форм собственности, общественных формирований и институтов гражданского общества.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видно, что преобладающую роль в структуре преступности остается посягательства на личность. Совершают преступления в основном безработные лица, т.к. в наслегах нет работы. </w:t>
      </w:r>
    </w:p>
    <w:p w:rsidR="00E510A2" w:rsidRPr="0058301F" w:rsidRDefault="00E510A2" w:rsidP="00E51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3 квартала 2019 года число зарегистрированных преступлений на территории Сунтарского района уменьшилось на 21,5%. Всего совершено 135 преступлений (по сравнению с прошлым годом -172). Раскрываемость преступлений составила 87,1% (за январь-сентябрь 2018 года:83%). По всем категориям преступлений наметилось снижение, в том числе преступлений против жизни и здоровья (31,4%), и снижение числа преступлений, совершенных против жизни и здоровья (31,4%), и снижение числа преступлений совершенных против собственности (-28,4%), зарегистрировано 48 преступлений данной категории (67).</w:t>
      </w:r>
      <w:r w:rsidRPr="00F5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58301F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301F">
        <w:rPr>
          <w:rFonts w:ascii="Times New Roman" w:hAnsi="Times New Roman" w:cs="Times New Roman"/>
          <w:sz w:val="24"/>
          <w:szCs w:val="24"/>
        </w:rPr>
        <w:t xml:space="preserve"> преступлений по наслегам за 9 месяцев 2019 года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преступлений зарегистрировано в с. Сунтар 89 (2018 г.-91) преступлений (доля от всех составляет 67% (2017 г.-74%). В 10 наслегах района наблюдается снижение преступности: Куокуну, Крестях, Аллага, Мар-Кюель, Жархан, Эльгяй, Устье, Кюндяя, Шея, Тюбяй-Жархан. Наибольший рост преступности произошел в Вилючанском (4/2), Тойбохойском (2/0), Усун –Кюельском (4/1) наслегах. Наибольшее снижение преступности отмечается в Устьинском наслеге, где совершено 3 преступления (АППГ-9).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преступности на 100 тыс. населения составил 565,1 преступлений, в том числе 79,5 тяжких и особо тяжких.</w:t>
      </w:r>
    </w:p>
    <w:p w:rsidR="00E510A2" w:rsidRDefault="00922B9A" w:rsidP="00E510A2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снижение роста преступности несовершеннолетних:</w:t>
      </w:r>
    </w:p>
    <w:tbl>
      <w:tblPr>
        <w:tblStyle w:val="aa"/>
        <w:tblW w:w="0" w:type="auto"/>
        <w:jc w:val="center"/>
        <w:tblInd w:w="648" w:type="dxa"/>
        <w:tblLook w:val="04A0" w:firstRow="1" w:lastRow="0" w:firstColumn="1" w:lastColumn="0" w:noHBand="0" w:noVBand="1"/>
      </w:tblPr>
      <w:tblGrid>
        <w:gridCol w:w="4137"/>
        <w:gridCol w:w="3261"/>
      </w:tblGrid>
      <w:tr w:rsidR="00922B9A" w:rsidTr="00E510A2">
        <w:trPr>
          <w:jc w:val="center"/>
        </w:trPr>
        <w:tc>
          <w:tcPr>
            <w:tcW w:w="4137" w:type="dxa"/>
          </w:tcPr>
          <w:p w:rsidR="00922B9A" w:rsidRPr="00922B9A" w:rsidRDefault="00922B9A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61" w:type="dxa"/>
          </w:tcPr>
          <w:p w:rsidR="00922B9A" w:rsidRPr="00922B9A" w:rsidRDefault="00922B9A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преступлений</w:t>
            </w:r>
          </w:p>
        </w:tc>
      </w:tr>
      <w:tr w:rsidR="00E510A2" w:rsidTr="00E510A2">
        <w:trPr>
          <w:jc w:val="center"/>
        </w:trPr>
        <w:tc>
          <w:tcPr>
            <w:tcW w:w="4137" w:type="dxa"/>
          </w:tcPr>
          <w:p w:rsidR="00E510A2" w:rsidRPr="00E3234B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E510A2" w:rsidRPr="009A1C79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10A2" w:rsidTr="00E510A2">
        <w:trPr>
          <w:jc w:val="center"/>
        </w:trPr>
        <w:tc>
          <w:tcPr>
            <w:tcW w:w="4137" w:type="dxa"/>
          </w:tcPr>
          <w:p w:rsidR="00E510A2" w:rsidRPr="00E3234B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</w:tcPr>
          <w:p w:rsidR="00E510A2" w:rsidRPr="009A1C79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10A2" w:rsidTr="00E510A2">
        <w:trPr>
          <w:jc w:val="center"/>
        </w:trPr>
        <w:tc>
          <w:tcPr>
            <w:tcW w:w="4137" w:type="dxa"/>
          </w:tcPr>
          <w:p w:rsidR="00E510A2" w:rsidRPr="00E3234B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1" w:type="dxa"/>
          </w:tcPr>
          <w:p w:rsidR="00E510A2" w:rsidRPr="009A1C79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10A2" w:rsidTr="00E510A2">
        <w:trPr>
          <w:jc w:val="center"/>
        </w:trPr>
        <w:tc>
          <w:tcPr>
            <w:tcW w:w="4137" w:type="dxa"/>
          </w:tcPr>
          <w:p w:rsidR="00E510A2" w:rsidRPr="00E3234B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E510A2" w:rsidRPr="009A1C79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0A2" w:rsidTr="00E510A2">
        <w:trPr>
          <w:jc w:val="center"/>
        </w:trPr>
        <w:tc>
          <w:tcPr>
            <w:tcW w:w="4137" w:type="dxa"/>
          </w:tcPr>
          <w:p w:rsidR="00E510A2" w:rsidRPr="00E3234B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1" w:type="dxa"/>
          </w:tcPr>
          <w:p w:rsidR="00E510A2" w:rsidRPr="009A1C79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10A2" w:rsidTr="00E510A2">
        <w:trPr>
          <w:jc w:val="center"/>
        </w:trPr>
        <w:tc>
          <w:tcPr>
            <w:tcW w:w="4137" w:type="dxa"/>
          </w:tcPr>
          <w:p w:rsidR="00E510A2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2019 года</w:t>
            </w:r>
          </w:p>
        </w:tc>
        <w:tc>
          <w:tcPr>
            <w:tcW w:w="3261" w:type="dxa"/>
          </w:tcPr>
          <w:p w:rsidR="00E510A2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сократилось на 50%. Сократилось число тяжких и особо тяжких преступлений, совершенных подростками на 100%. (по сравнению с прошлым годом -1). В с. Сунтар имеется ежегодные групповые правонарушения несовершеннолетних по географическому, признаку, то есть по месту жительства (микрорайону «Партизан, Тумусукан, Хомустах, РТС, Комбинат»), также по месту учебы. Неформальные общение в среде несовершеннолетних и молодежи всегда было распространено, это значительно усложняет задачу распознания в их среде преступных групп. В настоящее время имеются 3 антиобщественные группы несовершеннолетних, которые имеют оперативный интерес для организации целеустремленной профилактической работы. Систематически для сбора необходимой информации проводятся целевые рейды и операции, как «Подросток», «Группировка», «Лидер» и тд. Масштабная работа по выявлению группы, нуждающейся в предупредительном действии, заключается в первом случае в изучении связей несовершеннолетних состоящих на профилактическом учете в ПДН. Как показывает практика, позитивные результаты дают традиционные формы превентивного воздействия, </w:t>
      </w:r>
      <w:r>
        <w:rPr>
          <w:rFonts w:ascii="Times New Roman" w:hAnsi="Times New Roman" w:cs="Times New Roman"/>
          <w:sz w:val="24"/>
          <w:szCs w:val="24"/>
        </w:rPr>
        <w:lastRenderedPageBreak/>
        <w:t>как разобщение и переориентация группы. В целях разобщения используются также меры убеждения, внушения, помощи, которые направлены как на активизацию реагирования родителей и воспитателей по факту участия несовершеннолетних в группе, так и на возбуждение критического отношения самих несовершеннолетних к своему положению. Создан Совет отцов с. Сунтар в целях воспитания мальчиков на убеждения в основном на усиления направляется на разрушения группы изнутри. Проведены межведомственные рейды органов профилактики и индивидуальные беседы несовершеннолетним и их родителям.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дорожно-транспортных происшествий на дорогах района увеличилось на 30,8% (17/13 –АППГ), при этом число погибших граждан осталось на уровне прошлого года (4/4 – АППГ), а число раненых возросло на 37,5% (22/16 – АППГ). Уровень смертности от дорожно-транспортных происшествий составил 16,7 человека на 100 тыс. населения (за январь-сентябрь 2018 года:16,7).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нетрезвых водителей совершено 4 (за январь-сентябрь 2018 года:5) ДТП, в которых погибло 3 (3-АППГ) человек, ранено – 5 (5-АППГ).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анализ показывает, что большинство зарегистрированных преступлений совершено в жилом секторе (58), в том числе 3 умышленных ПТВЗ, 1 причинение средней тяжести вреда здоровью, 10 умышленных причинений легкого вреда здоровью, 2 угрозы убийством, 7 краж, 2 угона и 1 оскорбление представителя власти, что указывает на существенные недостатки в организации деятельности по линии общей профилактики преступлений, обход жилого сектора участковыми уполномоченными проводится редко или не проводится вовсе, сказывается отсутствие планомерной и организованной профилактической работы, слабая организация оперативно-профилактических операций и мероприятий. 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неблагополучие является одной из главных причин, влияющих на состояние безнадзорности и правонарушений несовершеннолетних. Из года в год растет число родителей, не выполняющих своих родительских обязанностей по воспитанию, содержанию и обучению детей. В настоящее время на профилактическом учете в подразделении по делам несовершеннолетних состоит 46 неблагополучных семей и семей социального риска, из них 29 в с. Сунтар. За отчетный период снято с учета 6 семей и поставлено на учет 10 семей. Имеются семьи, где оба родителя систематически употребляют спиртные напитки. В текущем году за 1 полугодие совместно с органами профилактики проведены рейды по неблагополучным семьям, охвачены </w:t>
      </w:r>
      <w:r w:rsidRPr="005C471D">
        <w:rPr>
          <w:rFonts w:ascii="Times New Roman" w:hAnsi="Times New Roman" w:cs="Times New Roman"/>
          <w:sz w:val="24"/>
          <w:szCs w:val="24"/>
        </w:rPr>
        <w:t>все наслега</w:t>
      </w:r>
      <w:r>
        <w:rPr>
          <w:rFonts w:ascii="Times New Roman" w:hAnsi="Times New Roman" w:cs="Times New Roman"/>
          <w:sz w:val="24"/>
          <w:szCs w:val="24"/>
        </w:rPr>
        <w:t xml:space="preserve"> Сунтарского района.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органов по профилактике безнадзорности и беспризорности является приют ГКУ РС (Я) «Социально-реабилитационный центр для несовершеннолетних «Кэскил», который обеспечивает временное проживание и социальную реабилитацию несовершеннолетних, оказавшихся в обстановке не отвечающей требованиям к их воспитанию и содержанию. Центр социального реабилитационного центра находится в с. Сунтар на 15 мест с круглосуточным пребыванием. За отчетный период в СРЦН «Кэскил» помещено несовершеннолетних - 27, которые на тот момент остро нуждались в защите государства.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9 месяцев 2019 года поступило материалов по КУСП в ПДН - </w:t>
      </w:r>
      <w:r w:rsidRPr="00FF4F9A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. Из них отказано в возбуждении уголовного дел </w:t>
      </w:r>
      <w:r w:rsidRPr="00FF4F9A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материалов проверки, передано по подследственности -</w:t>
      </w:r>
      <w:r w:rsidRPr="00FF4F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приняты решения административного характера - </w:t>
      </w:r>
      <w:r w:rsidRPr="00FF4F9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списано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специальное номенклатурное дело - </w:t>
      </w:r>
      <w:r w:rsidRPr="00FF4F9A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, приобщено к ранее зарегистрированному материалу проверки -12.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 полугодия 2019 года количество привлеченных несовершеннолетних к административной ответственности за появление в общественном месте в состоянии алкогольного опьянения зарегистрировано – 5.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протоколов за появление в общественном месте в состоянии алкогольного опьянения по ст.20.22 КоАП РФ-4 (АППГ- 7), по ст.20.21 КоАП РФ – 5 (АППГ-9). За вовлечение в распитие спиртных напитков по ст.6.10 КоАП РФ – 3(АППГ-14).</w:t>
      </w:r>
    </w:p>
    <w:p w:rsidR="00E510A2" w:rsidRPr="002E380A" w:rsidRDefault="00EE6A0F" w:rsidP="00E510A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несовершеннолетних</w:t>
      </w:r>
      <w:r w:rsidR="00E510A2" w:rsidRPr="002E380A">
        <w:rPr>
          <w:rFonts w:ascii="Times New Roman" w:hAnsi="Times New Roman" w:cs="Times New Roman"/>
          <w:b/>
          <w:sz w:val="24"/>
          <w:szCs w:val="24"/>
        </w:rPr>
        <w:t>, состоящих на профилактическом учете</w:t>
      </w:r>
    </w:p>
    <w:p w:rsidR="00E510A2" w:rsidRPr="002E380A" w:rsidRDefault="00922B9A" w:rsidP="00E510A2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a"/>
        <w:tblW w:w="0" w:type="auto"/>
        <w:tblInd w:w="892" w:type="dxa"/>
        <w:tblLook w:val="04A0" w:firstRow="1" w:lastRow="0" w:firstColumn="1" w:lastColumn="0" w:noHBand="0" w:noVBand="1"/>
      </w:tblPr>
      <w:tblGrid>
        <w:gridCol w:w="3686"/>
        <w:gridCol w:w="4792"/>
      </w:tblGrid>
      <w:tr w:rsidR="00BC187F" w:rsidRPr="00F66F49" w:rsidTr="00EE6A0F">
        <w:trPr>
          <w:trHeight w:val="331"/>
        </w:trPr>
        <w:tc>
          <w:tcPr>
            <w:tcW w:w="3686" w:type="dxa"/>
          </w:tcPr>
          <w:p w:rsidR="00BC187F" w:rsidRPr="00922B9A" w:rsidRDefault="00BC187F" w:rsidP="00922B9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2B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792" w:type="dxa"/>
            <w:tcBorders>
              <w:left w:val="single" w:sz="4" w:space="0" w:color="auto"/>
            </w:tcBorders>
          </w:tcPr>
          <w:p w:rsidR="00BC187F" w:rsidRPr="002E380A" w:rsidRDefault="00BC187F" w:rsidP="00EE6A0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0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</w:t>
            </w:r>
          </w:p>
        </w:tc>
      </w:tr>
      <w:tr w:rsidR="00BC187F" w:rsidRPr="00F66F49" w:rsidTr="00EE6A0F">
        <w:trPr>
          <w:trHeight w:val="331"/>
        </w:trPr>
        <w:tc>
          <w:tcPr>
            <w:tcW w:w="3686" w:type="dxa"/>
          </w:tcPr>
          <w:p w:rsidR="00BC187F" w:rsidRPr="00922B9A" w:rsidRDefault="00BC187F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92" w:type="dxa"/>
            <w:tcBorders>
              <w:left w:val="single" w:sz="4" w:space="0" w:color="auto"/>
            </w:tcBorders>
          </w:tcPr>
          <w:p w:rsidR="00BC187F" w:rsidRPr="00A6270F" w:rsidRDefault="00BC187F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187F" w:rsidRPr="00F66F49" w:rsidTr="00EE6A0F">
        <w:trPr>
          <w:trHeight w:val="331"/>
        </w:trPr>
        <w:tc>
          <w:tcPr>
            <w:tcW w:w="3686" w:type="dxa"/>
          </w:tcPr>
          <w:p w:rsidR="00BC187F" w:rsidRPr="00922B9A" w:rsidRDefault="00BC187F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92" w:type="dxa"/>
            <w:tcBorders>
              <w:left w:val="single" w:sz="4" w:space="0" w:color="auto"/>
            </w:tcBorders>
          </w:tcPr>
          <w:p w:rsidR="00BC187F" w:rsidRPr="00A6270F" w:rsidRDefault="00BC187F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187F" w:rsidTr="00EE6A0F">
        <w:trPr>
          <w:trHeight w:val="331"/>
        </w:trPr>
        <w:tc>
          <w:tcPr>
            <w:tcW w:w="3686" w:type="dxa"/>
          </w:tcPr>
          <w:p w:rsidR="00BC187F" w:rsidRPr="00922B9A" w:rsidRDefault="00BC187F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92" w:type="dxa"/>
            <w:tcBorders>
              <w:left w:val="single" w:sz="4" w:space="0" w:color="auto"/>
            </w:tcBorders>
          </w:tcPr>
          <w:p w:rsidR="00BC187F" w:rsidRPr="00A6270F" w:rsidRDefault="00BC187F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C187F" w:rsidTr="00EE6A0F">
        <w:trPr>
          <w:trHeight w:val="610"/>
        </w:trPr>
        <w:tc>
          <w:tcPr>
            <w:tcW w:w="3686" w:type="dxa"/>
          </w:tcPr>
          <w:p w:rsidR="00BC187F" w:rsidRPr="00922B9A" w:rsidRDefault="00BC187F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Pr="00922B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92" w:type="dxa"/>
            <w:tcBorders>
              <w:left w:val="single" w:sz="4" w:space="0" w:color="auto"/>
            </w:tcBorders>
          </w:tcPr>
          <w:p w:rsidR="00BC187F" w:rsidRPr="00A6270F" w:rsidRDefault="00BC187F" w:rsidP="00FF4F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E510A2" w:rsidRDefault="00E510A2" w:rsidP="00E510A2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510A2" w:rsidRDefault="00CC5240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240">
        <w:rPr>
          <w:rFonts w:ascii="Times New Roman" w:hAnsi="Times New Roman" w:cs="Times New Roman"/>
          <w:sz w:val="24"/>
          <w:szCs w:val="24"/>
        </w:rPr>
        <w:t>Т</w:t>
      </w:r>
      <w:r w:rsidR="00E510A2" w:rsidRPr="00CC5240">
        <w:rPr>
          <w:rFonts w:ascii="Times New Roman" w:hAnsi="Times New Roman" w:cs="Times New Roman"/>
          <w:sz w:val="24"/>
          <w:szCs w:val="24"/>
        </w:rPr>
        <w:t>екущем году из мест лишения свободы прибыло в Сунтарский район 2 граждан, а на административном надзоре состоят 1 граждан, формально подпадающие - 5. Прибывшие лица из мест лишения свободы ставятся на профилактический учет УУП по месту жительства.</w:t>
      </w:r>
      <w:r w:rsidR="00E5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наркологической службы и то, что контингенты лиц, страдающих алкоголизмом, являются самыми незащищенными и потенциально опасными для общества, службу следует понимать как один из инструментов, с помощью которого должны решаться проблемы улуса: медицинские, социальные, правовые.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яркими показателями психологического здоровья общества являются число самоубийств, уровень алкоголизации и наркотизации.</w:t>
      </w:r>
    </w:p>
    <w:p w:rsidR="00E510A2" w:rsidRDefault="00E510A2" w:rsidP="00E510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зарегистрированных больных по Сунтарскому улусу в наркологическом кабинете:</w:t>
      </w:r>
    </w:p>
    <w:p w:rsidR="00E510A2" w:rsidRDefault="00E443C8" w:rsidP="00E510A2">
      <w:pPr>
        <w:pStyle w:val="a3"/>
        <w:spacing w:after="0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701"/>
      </w:tblGrid>
      <w:tr w:rsidR="00E510A2" w:rsidTr="00E510A2">
        <w:tc>
          <w:tcPr>
            <w:tcW w:w="4536" w:type="dxa"/>
          </w:tcPr>
          <w:p w:rsidR="00E510A2" w:rsidRPr="00A758C0" w:rsidRDefault="00922B9A" w:rsidP="00922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E510A2" w:rsidRPr="00746535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3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510A2" w:rsidRPr="00746535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3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E510A2" w:rsidRPr="00746535" w:rsidRDefault="00E510A2" w:rsidP="00505D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35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2019</w:t>
            </w:r>
          </w:p>
        </w:tc>
      </w:tr>
      <w:tr w:rsidR="00E510A2" w:rsidTr="00E510A2">
        <w:tc>
          <w:tcPr>
            <w:tcW w:w="4536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алкоголизм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женщины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молодежь (от 18 до 35 лет)</w:t>
            </w:r>
          </w:p>
        </w:tc>
        <w:tc>
          <w:tcPr>
            <w:tcW w:w="1560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510A2" w:rsidTr="00E510A2">
        <w:tc>
          <w:tcPr>
            <w:tcW w:w="4536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</w:p>
        </w:tc>
        <w:tc>
          <w:tcPr>
            <w:tcW w:w="1560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0A2" w:rsidTr="00E510A2">
        <w:tc>
          <w:tcPr>
            <w:tcW w:w="4536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Токсикомания</w:t>
            </w:r>
          </w:p>
        </w:tc>
        <w:tc>
          <w:tcPr>
            <w:tcW w:w="1560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0A2" w:rsidTr="00E510A2">
        <w:tc>
          <w:tcPr>
            <w:tcW w:w="4536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лечение прошли</w:t>
            </w:r>
          </w:p>
        </w:tc>
        <w:tc>
          <w:tcPr>
            <w:tcW w:w="1560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E510A2" w:rsidRDefault="00E510A2" w:rsidP="00505D1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510A2" w:rsidRDefault="00E510A2" w:rsidP="00E510A2">
      <w:pPr>
        <w:pStyle w:val="a3"/>
        <w:spacing w:after="0"/>
        <w:ind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E510A2" w:rsidRDefault="00E510A2" w:rsidP="00E51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F2E">
        <w:rPr>
          <w:rFonts w:ascii="Times New Roman" w:hAnsi="Times New Roman" w:cs="Times New Roman"/>
          <w:sz w:val="24"/>
          <w:szCs w:val="24"/>
        </w:rPr>
        <w:t>Как показывает анализ, количество больных хроническим алкоголизмом из года в год существенно не меняется, но в то же время вызывает обеспокоенность рост алко</w:t>
      </w:r>
      <w:r>
        <w:rPr>
          <w:rFonts w:ascii="Times New Roman" w:hAnsi="Times New Roman" w:cs="Times New Roman"/>
          <w:sz w:val="24"/>
          <w:szCs w:val="24"/>
        </w:rPr>
        <w:t xml:space="preserve">голизации среди молодежи (на </w:t>
      </w:r>
      <w:r w:rsidR="003E7FD5">
        <w:rPr>
          <w:rFonts w:ascii="Times New Roman" w:hAnsi="Times New Roman" w:cs="Times New Roman"/>
          <w:sz w:val="24"/>
          <w:szCs w:val="24"/>
        </w:rPr>
        <w:t>21 человек больше</w:t>
      </w:r>
      <w:r w:rsidRPr="00AA5F2E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3E7FD5">
        <w:rPr>
          <w:rFonts w:ascii="Times New Roman" w:hAnsi="Times New Roman" w:cs="Times New Roman"/>
          <w:sz w:val="24"/>
          <w:szCs w:val="24"/>
        </w:rPr>
        <w:t>2017</w:t>
      </w:r>
      <w:r w:rsidRPr="00AA5F2E">
        <w:rPr>
          <w:rFonts w:ascii="Times New Roman" w:hAnsi="Times New Roman" w:cs="Times New Roman"/>
          <w:sz w:val="24"/>
          <w:szCs w:val="24"/>
        </w:rPr>
        <w:t>г.).</w:t>
      </w:r>
    </w:p>
    <w:p w:rsidR="00E510A2" w:rsidRDefault="00E510A2" w:rsidP="00E51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Злоупотребление алкоголем увеличивает риск суицида, поскольку способствует социально-психологической дезадаптации личности, усилению депрессивных переживаний и растормаживающему эффекту. Большинство суицидентов пытается покончить собой в состоянии алкогольного опьянения. Приоритетное развитие должно получить создание системы психотерапевтической, психологической службы, суицидологи с участием психотерапевта, медицинского психолога, социальных работников.</w:t>
      </w:r>
    </w:p>
    <w:p w:rsidR="00E510A2" w:rsidRDefault="00E510A2" w:rsidP="00E51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Программы является формирование многоуровневой системы социальной профилактики правонарушений. Системность (система) реализуется путем всестороннего, комплексного подхода при подготовке программ, выработкой конкретных и реально выполнимых мероприятий, участием в этой подготовке всех субъектов профилактики. Законность обеспечивается созданием правовой базы профилактики правонарушений, разработкой необходимых нормативно-правовых документов, совершенствованием действующего в данной сфере законодательства. Профилактика правонарушений представляет собой систему, которая включает в себя правовую базу, объекты профилактики, субъекты, осуществляющие эту деятельность, меры предупредительного воздействия.</w:t>
      </w:r>
    </w:p>
    <w:p w:rsidR="00E510A2" w:rsidRDefault="00E510A2" w:rsidP="00E51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предупреждения преступности относятся процессы и явления экономического, социального, политического, психологического и иного порядка, которые обусловливают состояние и динамику преступности.</w:t>
      </w:r>
    </w:p>
    <w:p w:rsidR="00E510A2" w:rsidRDefault="00E510A2" w:rsidP="00E51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профилактики образуют государственную систему профилактики правонарушений, которые включают в себя: МР «Сунтарский улус (район)»; отдел МВД России по республике Саха (Якутия) в Сунтарском районе; органы МСУ поселений; организации, предприятия, учреждения различных форм собственности, политические партии и движения, общественные организации, различные ассоциации и фонды; отдельные граждане. В систему субъектов профилактики правонарушений входят межведомственные комиссии по профилактике правонарушений, создаваемые на всех уровнях.</w:t>
      </w:r>
    </w:p>
    <w:p w:rsidR="00E510A2" w:rsidRDefault="00E510A2" w:rsidP="00E51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функции субъектов профилактики правонарушений: определение (конкретизация) приоритетных направлений, целей и задач профилактики и правонарушений; планирование в сфере профилактики правонарушений; разработка и принятие соответствующих нормативных правовых актов; разработка, принятие и реализация программ профилактики правонарушений; непосредственное осуществление профилактической работы; материальное, техническое, финансовое, правовое и кадровое обеспечение деятельности по профилактике правонарушений; организация обмена накопленного опыта профилактической работы как внутри региона, так и за его пределами.</w:t>
      </w:r>
    </w:p>
    <w:p w:rsidR="00E510A2" w:rsidRDefault="00E510A2" w:rsidP="00E510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инициативе, либо по представлению органов исполнительной власти в пределах и формах, определяемых законодательствами Российской Федерации и Республики Саха (Якутия).</w:t>
      </w:r>
    </w:p>
    <w:p w:rsidR="004D468D" w:rsidRDefault="004D468D" w:rsidP="00E510A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468D" w:rsidRDefault="004D468D" w:rsidP="00E510A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510A2" w:rsidRPr="00E510A2" w:rsidRDefault="004D468D" w:rsidP="00E510A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:rsidR="00AD4422" w:rsidRPr="001E0BBC" w:rsidRDefault="00AD4422" w:rsidP="00E510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B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1E0BBC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E510A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510A2">
        <w:rPr>
          <w:rFonts w:ascii="Times New Roman" w:hAnsi="Times New Roman" w:cs="Times New Roman"/>
          <w:b/>
          <w:sz w:val="24"/>
          <w:szCs w:val="24"/>
        </w:rPr>
        <w:t xml:space="preserve"> анализ муниципальной </w:t>
      </w:r>
      <w:r w:rsidRPr="001E0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AD4422" w:rsidRPr="001E0BBC" w:rsidTr="00763A6B">
        <w:tc>
          <w:tcPr>
            <w:tcW w:w="4788" w:type="dxa"/>
            <w:vAlign w:val="center"/>
          </w:tcPr>
          <w:p w:rsidR="00AD4422" w:rsidRPr="001E0BBC" w:rsidRDefault="00AD4422" w:rsidP="00E5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BBC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3" w:type="dxa"/>
            <w:vAlign w:val="center"/>
          </w:tcPr>
          <w:p w:rsidR="00AD4422" w:rsidRPr="001E0BBC" w:rsidRDefault="00AD4422" w:rsidP="00763A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BBC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AD4422" w:rsidRPr="001E0BBC" w:rsidTr="00763A6B">
        <w:tc>
          <w:tcPr>
            <w:tcW w:w="4788" w:type="dxa"/>
          </w:tcPr>
          <w:p w:rsidR="00AD4422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работы по профилактике правонарушений;</w:t>
            </w:r>
          </w:p>
          <w:p w:rsidR="00AD4422" w:rsidRPr="001E0BBC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 w:rsidRPr="001E0B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BBC">
              <w:rPr>
                <w:sz w:val="24"/>
                <w:szCs w:val="24"/>
              </w:rPr>
              <w:t xml:space="preserve">комплексный подход </w:t>
            </w:r>
            <w:r>
              <w:rPr>
                <w:sz w:val="24"/>
                <w:szCs w:val="24"/>
              </w:rPr>
              <w:t xml:space="preserve">к решению проблемы </w:t>
            </w:r>
            <w:r w:rsidRPr="001E0BBC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и</w:t>
            </w:r>
            <w:r w:rsidRPr="001E0BBC">
              <w:rPr>
                <w:sz w:val="24"/>
                <w:szCs w:val="24"/>
              </w:rPr>
              <w:t xml:space="preserve"> правонарушений</w:t>
            </w:r>
            <w:r>
              <w:rPr>
                <w:sz w:val="24"/>
                <w:szCs w:val="24"/>
              </w:rPr>
              <w:t>, формирование многоуровневой системы социальной профилактики правонарушений;</w:t>
            </w:r>
            <w:r w:rsidRPr="001E0BBC">
              <w:rPr>
                <w:sz w:val="24"/>
                <w:szCs w:val="24"/>
              </w:rPr>
              <w:t xml:space="preserve"> </w:t>
            </w:r>
          </w:p>
          <w:p w:rsidR="00AD4422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 w:rsidRPr="001E0B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BBC">
              <w:rPr>
                <w:sz w:val="24"/>
                <w:szCs w:val="24"/>
              </w:rPr>
              <w:t xml:space="preserve">объединения усилий правоохранительных, судебных органов, ведомственных структур, органов местной власти и управления, широких слоев общественности и граждан. </w:t>
            </w:r>
          </w:p>
          <w:p w:rsidR="00AD4422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целенаправленная систематическая деятельность органов и учреждений системы профилактики правонарушений по формированию правового сознания, правовой культуры и правомерного поведения; </w:t>
            </w:r>
          </w:p>
          <w:p w:rsidR="00AD4422" w:rsidRPr="001E0BBC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общественных отношений и обеспечение комплексных мер противодействия правонарушениям.</w:t>
            </w:r>
          </w:p>
        </w:tc>
        <w:tc>
          <w:tcPr>
            <w:tcW w:w="4783" w:type="dxa"/>
          </w:tcPr>
          <w:p w:rsidR="00AD4422" w:rsidRDefault="00AD4422" w:rsidP="00763A6B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существующие </w:t>
            </w:r>
            <w:r w:rsidRPr="001E0B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правовые нормы по предупреждению преступности, разбросанной по различным отраслям законодательства, несогласованные между собой, и тем самым не способствуют консолидации профилактической деятельности различных субъектов предупредительной деятельности государственной системы и органов МСУ. В результате, в настоящее время предупредительная деятельность осуществляется разрозненно, слабо скоординировано, малоэффективно;</w:t>
            </w:r>
          </w:p>
          <w:p w:rsidR="00AD4422" w:rsidRDefault="00AD4422" w:rsidP="00763A6B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финансирование за счет средств муниципальных бюджетов мероприятий, направленных на профилактику правонарушений;</w:t>
            </w:r>
          </w:p>
          <w:p w:rsidR="00AD4422" w:rsidRPr="00DB0C35" w:rsidRDefault="00AD4422" w:rsidP="00763A6B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иных источников финансирования.</w:t>
            </w:r>
          </w:p>
        </w:tc>
      </w:tr>
      <w:tr w:rsidR="00AD4422" w:rsidRPr="001E0BBC" w:rsidTr="00763A6B">
        <w:tc>
          <w:tcPr>
            <w:tcW w:w="4788" w:type="dxa"/>
            <w:vAlign w:val="center"/>
          </w:tcPr>
          <w:p w:rsidR="00AD4422" w:rsidRPr="001E0BBC" w:rsidRDefault="00AD4422" w:rsidP="0076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BBC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4783" w:type="dxa"/>
            <w:vAlign w:val="center"/>
          </w:tcPr>
          <w:p w:rsidR="00AD4422" w:rsidRPr="001E0BBC" w:rsidRDefault="00AD4422" w:rsidP="00763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BBC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</w:tr>
      <w:tr w:rsidR="00AD4422" w:rsidRPr="001E0BBC" w:rsidTr="00763A6B">
        <w:tc>
          <w:tcPr>
            <w:tcW w:w="4788" w:type="dxa"/>
          </w:tcPr>
          <w:p w:rsidR="00AD4422" w:rsidRPr="001E0BBC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 w:rsidRPr="001E0B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BBC">
              <w:rPr>
                <w:sz w:val="24"/>
                <w:szCs w:val="24"/>
              </w:rPr>
              <w:t>стабилизация оперативной обстановки в улусе, снижение уровня уличной преступности, преступлений совершенных в состоянии алкогольного опьянения,</w:t>
            </w:r>
          </w:p>
          <w:p w:rsidR="00AD4422" w:rsidRPr="001E0BBC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 w:rsidRPr="001E0B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BBC">
              <w:rPr>
                <w:sz w:val="24"/>
                <w:szCs w:val="24"/>
              </w:rPr>
              <w:t>укрепление взаимодействия правоохранительных и контролирующих органов, участие в профилактике правонарушений учреждений и органов социальной сферы,</w:t>
            </w:r>
          </w:p>
          <w:p w:rsidR="00AD4422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 w:rsidRPr="001E0B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E0BBC">
              <w:rPr>
                <w:sz w:val="24"/>
                <w:szCs w:val="24"/>
              </w:rPr>
              <w:t>вовлечение населения в охране общественного порядка, возрождение института Добровольной народной дружины</w:t>
            </w:r>
          </w:p>
          <w:p w:rsidR="00AD4422" w:rsidRPr="001E0BBC" w:rsidRDefault="00AD4422" w:rsidP="00763A6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возможность привлечения средств федерального и муниципальных бюджетов, средств внебюджетных источников</w:t>
            </w:r>
          </w:p>
        </w:tc>
        <w:tc>
          <w:tcPr>
            <w:tcW w:w="4783" w:type="dxa"/>
          </w:tcPr>
          <w:p w:rsidR="00AD4422" w:rsidRDefault="00AD4422" w:rsidP="00763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B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от социально-экономической ситуации;</w:t>
            </w:r>
          </w:p>
          <w:p w:rsidR="00AD4422" w:rsidRDefault="00AD4422" w:rsidP="00763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чрезвычайные ситуации (наводнения, пожары, катастрофы и т.п.)</w:t>
            </w:r>
          </w:p>
          <w:p w:rsidR="00AD4422" w:rsidRPr="001E0BBC" w:rsidRDefault="00AD4422" w:rsidP="00763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022" w:rsidRDefault="00DB6022" w:rsidP="00396448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0A2" w:rsidRPr="00E510A2" w:rsidRDefault="00E510A2" w:rsidP="00E5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A2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0D07C9" w:rsidRDefault="00477063" w:rsidP="009B00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7063">
        <w:rPr>
          <w:rFonts w:ascii="Times New Roman" w:hAnsi="Times New Roman"/>
          <w:sz w:val="24"/>
          <w:szCs w:val="24"/>
        </w:rPr>
        <w:t xml:space="preserve">Главной целью программы является </w:t>
      </w:r>
      <w:r>
        <w:rPr>
          <w:rFonts w:ascii="Times New Roman" w:hAnsi="Times New Roman"/>
          <w:sz w:val="24"/>
          <w:szCs w:val="24"/>
        </w:rPr>
        <w:t>п</w:t>
      </w:r>
      <w:r w:rsidRPr="00477063">
        <w:rPr>
          <w:rFonts w:ascii="Times New Roman" w:hAnsi="Times New Roman"/>
          <w:sz w:val="24"/>
          <w:szCs w:val="24"/>
        </w:rPr>
        <w:t>роведение единой государственной политики в области защиты граждан и организаций от преступных и противоправных посягательств, стабилизации криминальной обстановки</w:t>
      </w:r>
      <w:r w:rsidR="000D07C9">
        <w:rPr>
          <w:rFonts w:ascii="Times New Roman" w:hAnsi="Times New Roman"/>
          <w:sz w:val="24"/>
          <w:szCs w:val="24"/>
        </w:rPr>
        <w:t xml:space="preserve"> на территории МР «Сунтарский улус (район)». </w:t>
      </w:r>
    </w:p>
    <w:p w:rsidR="000D07C9" w:rsidRDefault="000D07C9" w:rsidP="00A75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указанных целей предполагается решение следующих приоритетных задач: </w:t>
      </w:r>
    </w:p>
    <w:p w:rsidR="00A758C0" w:rsidRPr="00A758C0" w:rsidRDefault="00A758C0" w:rsidP="00A75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lastRenderedPageBreak/>
        <w:t>- Профилактика правонарушений в отношении определенных категорий лиц и по отдельным видам противоправной деятельности;</w:t>
      </w:r>
    </w:p>
    <w:p w:rsidR="00A758C0" w:rsidRPr="00A758C0" w:rsidRDefault="00A758C0" w:rsidP="00A75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 xml:space="preserve">- Организация комплексной работы по профилактике правонарушений; </w:t>
      </w:r>
    </w:p>
    <w:p w:rsidR="00A758C0" w:rsidRPr="00A758C0" w:rsidRDefault="00A758C0" w:rsidP="00A75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>- Вовлечение населения муниципального района в деятельность по охране общественного порядка;</w:t>
      </w:r>
    </w:p>
    <w:p w:rsidR="00A758C0" w:rsidRDefault="00A758C0" w:rsidP="00A75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>- Обеспечение защиты прав и законных интересов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A758C0" w:rsidRPr="00A758C0" w:rsidRDefault="00A758C0" w:rsidP="00A758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>Для достижения поставленных целей и задач в рамках Программы необходимо реализовать комплекс мероприятий по следующим направлениям:</w:t>
      </w:r>
    </w:p>
    <w:p w:rsidR="00A758C0" w:rsidRPr="00A758C0" w:rsidRDefault="00A758C0" w:rsidP="00A758C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 xml:space="preserve">Проведение профилактической работы по пресечению, предупреждению правонарушений и преступлений в общественных местах и улицах, на административных участках, со стороны лиц с алкогольной зависимостью. </w:t>
      </w:r>
    </w:p>
    <w:p w:rsidR="00A758C0" w:rsidRPr="00A758C0" w:rsidRDefault="00A758C0" w:rsidP="00A758C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>Реализация профилактических мер, направленных на выявление правонарушений, связанных с незаконным оборотом наркотиков.</w:t>
      </w:r>
    </w:p>
    <w:p w:rsidR="00A758C0" w:rsidRPr="00A758C0" w:rsidRDefault="00A758C0" w:rsidP="00A758C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 xml:space="preserve">Проведение профилактической работы по пресечению, предупреждению правонарушений и преступлений в общественных местах и улицах в населенных пунктах Сунтарского улуса, на административных участках. </w:t>
      </w:r>
    </w:p>
    <w:p w:rsidR="00A758C0" w:rsidRPr="00A758C0" w:rsidRDefault="00A758C0" w:rsidP="00A758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 xml:space="preserve">Подростковая преступность в силу своей специфики требует комплексного подхода в решении вопросов ее профилактики. Целью исполнения данного пункта является организация взаимодействия между органами управления образованием, образовательным учреждениями и органами внутренних дел по вопросам профилактики правонарушений среди несовершеннолетних. </w:t>
      </w:r>
    </w:p>
    <w:p w:rsidR="00A758C0" w:rsidRDefault="00A758C0" w:rsidP="00A75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8C0">
        <w:rPr>
          <w:rFonts w:ascii="Times New Roman" w:hAnsi="Times New Roman"/>
          <w:sz w:val="24"/>
          <w:szCs w:val="24"/>
        </w:rPr>
        <w:t>Профилактика правонарушений в общественных местах и на улицах населенных пунктов имеет первостепенное значение для снижения преступности в целом. Создание единой системы видеонаблюдения на территории Сунтарского района – это комплекс действенных мероприятий, направленных на предупреждение и профилактику правонарушений, совершаемых на улицах населенных пунктов Сунтарского района. Система ведет видеозапись в режиме реального времени с камер, установленных в местах массового скопления людей.</w:t>
      </w:r>
    </w:p>
    <w:p w:rsidR="00431378" w:rsidRDefault="00431378" w:rsidP="00A75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0A2" w:rsidRPr="00E510A2" w:rsidRDefault="00E510A2" w:rsidP="00E510A2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r w:rsidRPr="00E510A2">
        <w:rPr>
          <w:rFonts w:ascii="Times New Roman" w:hAnsi="Times New Roman"/>
          <w:b/>
          <w:sz w:val="24"/>
          <w:szCs w:val="24"/>
        </w:rPr>
        <w:t>ПЕРЕЧЕНЬ ЦЕЛЕВЫХ ИНДИКАТОРОВ</w:t>
      </w:r>
    </w:p>
    <w:p w:rsidR="00A758C0" w:rsidRDefault="00A758C0" w:rsidP="005C0D09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A758C0">
        <w:rPr>
          <w:sz w:val="24"/>
          <w:szCs w:val="24"/>
        </w:rPr>
        <w:t>Согласно цели и направлениям муниципальная программа имеет следующие целевые индикаторы:</w:t>
      </w:r>
    </w:p>
    <w:p w:rsidR="00D43ECF" w:rsidRPr="00D43ECF" w:rsidRDefault="00D43ECF" w:rsidP="00D43ECF">
      <w:pPr>
        <w:pStyle w:val="a4"/>
        <w:spacing w:line="276" w:lineRule="auto"/>
        <w:jc w:val="left"/>
        <w:rPr>
          <w:b/>
          <w:sz w:val="24"/>
          <w:szCs w:val="24"/>
        </w:rPr>
      </w:pPr>
      <w:r w:rsidRPr="00D43ECF">
        <w:rPr>
          <w:b/>
          <w:sz w:val="24"/>
          <w:szCs w:val="24"/>
        </w:rPr>
        <w:t>1 Профилактика правонарушений в масштабах района</w:t>
      </w:r>
      <w:r>
        <w:rPr>
          <w:b/>
          <w:sz w:val="24"/>
          <w:szCs w:val="24"/>
        </w:rPr>
        <w:t>:</w:t>
      </w:r>
    </w:p>
    <w:p w:rsidR="00A758C0" w:rsidRPr="00F33920" w:rsidRDefault="00A758C0" w:rsidP="005C0D09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</w:t>
      </w:r>
      <w:r w:rsidR="00FB6C26" w:rsidRPr="00F33920">
        <w:rPr>
          <w:sz w:val="24"/>
          <w:szCs w:val="24"/>
        </w:rPr>
        <w:t xml:space="preserve"> количество</w:t>
      </w:r>
      <w:r w:rsidRPr="00F33920">
        <w:rPr>
          <w:sz w:val="24"/>
          <w:szCs w:val="24"/>
        </w:rPr>
        <w:t xml:space="preserve"> общего числа зарегистрированных  преступлений; </w:t>
      </w:r>
    </w:p>
    <w:p w:rsidR="00A758C0" w:rsidRPr="00F33920" w:rsidRDefault="00FB6C26" w:rsidP="005C0D09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 количество</w:t>
      </w:r>
      <w:r w:rsidR="00A758C0" w:rsidRPr="00F33920">
        <w:rPr>
          <w:sz w:val="24"/>
          <w:szCs w:val="24"/>
        </w:rPr>
        <w:t xml:space="preserve"> совершенных пре</w:t>
      </w:r>
      <w:r w:rsidRPr="00F33920">
        <w:rPr>
          <w:sz w:val="24"/>
          <w:szCs w:val="24"/>
        </w:rPr>
        <w:t>ступлений в общественном месте;</w:t>
      </w:r>
    </w:p>
    <w:p w:rsidR="00A758C0" w:rsidRPr="00F33920" w:rsidRDefault="00A758C0" w:rsidP="005C0D09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-количество совершенных преступлений в состоянии</w:t>
      </w:r>
      <w:r w:rsidR="00FB6C26" w:rsidRPr="00F33920">
        <w:rPr>
          <w:sz w:val="24"/>
          <w:szCs w:val="24"/>
        </w:rPr>
        <w:t xml:space="preserve"> алкогольного опьянения;</w:t>
      </w:r>
    </w:p>
    <w:p w:rsidR="00F33920" w:rsidRPr="00F33920" w:rsidRDefault="00F33920" w:rsidP="00F33920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 количество проведенных секций и кружков по изучению уголовного и административного законодательства, правил дорожного движения, по проблемам профилактики безнадзорности и правонарушений среди несовершеннолетних;</w:t>
      </w:r>
    </w:p>
    <w:p w:rsidR="00F33920" w:rsidRDefault="00F33920" w:rsidP="00F33920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 xml:space="preserve">- </w:t>
      </w:r>
      <w:r w:rsidR="00D43ECF">
        <w:rPr>
          <w:sz w:val="24"/>
          <w:szCs w:val="24"/>
        </w:rPr>
        <w:t>в</w:t>
      </w:r>
      <w:r w:rsidRPr="00F33920">
        <w:rPr>
          <w:sz w:val="24"/>
          <w:szCs w:val="24"/>
        </w:rPr>
        <w:t>ыпуск методических рекомендаций, информационно-аналитических материалов, буклетов, баннеров, памяток по пропаганде семейных ценностей, профилактике социального сиротства, безнадзорности и правонарушений несовершеннолетних, безопасности дорожного движения, жестокого обращения с детьми;</w:t>
      </w:r>
    </w:p>
    <w:p w:rsidR="00D43ECF" w:rsidRPr="00D43ECF" w:rsidRDefault="00D43ECF" w:rsidP="00D43ECF">
      <w:pPr>
        <w:pStyle w:val="a4"/>
        <w:spacing w:line="276" w:lineRule="auto"/>
        <w:jc w:val="left"/>
        <w:rPr>
          <w:b/>
          <w:sz w:val="24"/>
          <w:szCs w:val="24"/>
        </w:rPr>
      </w:pPr>
      <w:r w:rsidRPr="00D43ECF">
        <w:rPr>
          <w:b/>
          <w:sz w:val="24"/>
          <w:szCs w:val="24"/>
        </w:rPr>
        <w:t>2 Развитие деятельности ДНД по охране общественного порядка</w:t>
      </w:r>
      <w:r>
        <w:rPr>
          <w:b/>
          <w:sz w:val="24"/>
          <w:szCs w:val="24"/>
        </w:rPr>
        <w:t>:</w:t>
      </w:r>
    </w:p>
    <w:p w:rsidR="00F33920" w:rsidRPr="00F33920" w:rsidRDefault="00F33920" w:rsidP="00F33920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lastRenderedPageBreak/>
        <w:t>-количество лиц, вовлеченных в деятельность добровольных формирований граждан по охране общественного порядка (дружин);</w:t>
      </w:r>
    </w:p>
    <w:p w:rsidR="00F33920" w:rsidRDefault="00F33920" w:rsidP="00F33920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 количество добровольных народных дружин;</w:t>
      </w:r>
    </w:p>
    <w:p w:rsidR="00D43ECF" w:rsidRPr="00D43ECF" w:rsidRDefault="00D43ECF" w:rsidP="00D43ECF">
      <w:pPr>
        <w:pStyle w:val="a4"/>
        <w:spacing w:line="276" w:lineRule="auto"/>
        <w:jc w:val="left"/>
        <w:rPr>
          <w:b/>
          <w:sz w:val="24"/>
          <w:szCs w:val="24"/>
        </w:rPr>
      </w:pPr>
      <w:r w:rsidRPr="00D43ECF">
        <w:rPr>
          <w:b/>
          <w:sz w:val="24"/>
          <w:szCs w:val="24"/>
        </w:rPr>
        <w:t>3 Профилактика правонарушений несовершеннолетних и молодежи</w:t>
      </w:r>
      <w:r>
        <w:rPr>
          <w:b/>
          <w:sz w:val="24"/>
          <w:szCs w:val="24"/>
        </w:rPr>
        <w:t>:</w:t>
      </w:r>
    </w:p>
    <w:p w:rsidR="00A758C0" w:rsidRPr="00F33920" w:rsidRDefault="00A758C0" w:rsidP="005C0D09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-количество преступлений среди лиц, не достигших 18 лет;</w:t>
      </w:r>
    </w:p>
    <w:p w:rsidR="00A758C0" w:rsidRPr="00F33920" w:rsidRDefault="00A758C0" w:rsidP="005C0D09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 количество охвата несовершеннолетних, состоящих на учете в КДН и ПДН летней занятостью;</w:t>
      </w:r>
    </w:p>
    <w:p w:rsidR="00F33920" w:rsidRPr="00F33920" w:rsidRDefault="00F33920" w:rsidP="00F33920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>- участие несовершеннолетних, состоящих на учетах в правоохранительных органах в комплексно-оздоровительных, физкультурно-спортивных и агитационно-пропагандистских мероприятий;</w:t>
      </w:r>
    </w:p>
    <w:p w:rsidR="00F33920" w:rsidRDefault="00F33920" w:rsidP="00F33920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F33920">
        <w:rPr>
          <w:sz w:val="24"/>
          <w:szCs w:val="24"/>
        </w:rPr>
        <w:t xml:space="preserve">- </w:t>
      </w:r>
      <w:r w:rsidR="00D43ECF">
        <w:rPr>
          <w:sz w:val="24"/>
          <w:szCs w:val="24"/>
        </w:rPr>
        <w:t>п</w:t>
      </w:r>
      <w:r w:rsidRPr="00F33920">
        <w:rPr>
          <w:sz w:val="24"/>
          <w:szCs w:val="24"/>
        </w:rPr>
        <w:t>риобретение учебных пособий для классов юных помощников полиции, юнармейцев;</w:t>
      </w:r>
    </w:p>
    <w:p w:rsidR="00D43ECF" w:rsidRPr="00D43ECF" w:rsidRDefault="009C243C" w:rsidP="00D43ECF">
      <w:pPr>
        <w:pStyle w:val="a4"/>
        <w:spacing w:line="276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D43ECF" w:rsidRPr="00D43ECF">
        <w:rPr>
          <w:b/>
          <w:sz w:val="24"/>
          <w:szCs w:val="24"/>
        </w:rPr>
        <w:t>.Профилактика здоровья, санитарно-эпидемиологического благополучия населения и общественной нравственности</w:t>
      </w:r>
      <w:r w:rsidR="00D43ECF">
        <w:rPr>
          <w:b/>
          <w:sz w:val="24"/>
          <w:szCs w:val="24"/>
        </w:rPr>
        <w:t>:</w:t>
      </w:r>
    </w:p>
    <w:p w:rsidR="00A758C0" w:rsidRPr="00A758C0" w:rsidRDefault="00A758C0" w:rsidP="005C0D09">
      <w:pPr>
        <w:pStyle w:val="a4"/>
        <w:spacing w:line="276" w:lineRule="auto"/>
        <w:ind w:firstLine="708"/>
        <w:jc w:val="left"/>
        <w:rPr>
          <w:sz w:val="24"/>
          <w:szCs w:val="24"/>
        </w:rPr>
      </w:pPr>
      <w:r w:rsidRPr="00A758C0">
        <w:rPr>
          <w:sz w:val="24"/>
          <w:szCs w:val="24"/>
        </w:rPr>
        <w:t xml:space="preserve">-количество проведенных профилактических мероприятий против употребления </w:t>
      </w:r>
      <w:r w:rsidR="00FB6C26">
        <w:rPr>
          <w:sz w:val="24"/>
          <w:szCs w:val="24"/>
        </w:rPr>
        <w:t>алкогольных, табачных и психоактивных</w:t>
      </w:r>
      <w:r w:rsidRPr="00A758C0">
        <w:rPr>
          <w:sz w:val="24"/>
          <w:szCs w:val="24"/>
        </w:rPr>
        <w:t xml:space="preserve"> </w:t>
      </w:r>
      <w:r w:rsidR="00FB6C26">
        <w:rPr>
          <w:sz w:val="24"/>
          <w:szCs w:val="24"/>
        </w:rPr>
        <w:t>веществ;</w:t>
      </w:r>
    </w:p>
    <w:p w:rsidR="006E717D" w:rsidRPr="006E717D" w:rsidRDefault="006E717D" w:rsidP="006E7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717D">
        <w:rPr>
          <w:rFonts w:ascii="Times New Roman" w:hAnsi="Times New Roman"/>
          <w:sz w:val="24"/>
          <w:szCs w:val="24"/>
        </w:rPr>
        <w:t xml:space="preserve">Оценка целевых индикаторов и показателей реализации программы будет производиться на основании показателей </w:t>
      </w:r>
      <w:r w:rsidR="00E57631">
        <w:rPr>
          <w:rFonts w:ascii="Times New Roman" w:hAnsi="Times New Roman"/>
          <w:sz w:val="24"/>
          <w:szCs w:val="24"/>
        </w:rPr>
        <w:t>профилактических</w:t>
      </w:r>
      <w:r w:rsidRPr="006E717D">
        <w:rPr>
          <w:rFonts w:ascii="Times New Roman" w:hAnsi="Times New Roman"/>
          <w:sz w:val="24"/>
          <w:szCs w:val="24"/>
        </w:rPr>
        <w:t xml:space="preserve"> мероприятий, статистических данных и отчетов (Таб</w:t>
      </w:r>
      <w:r w:rsidR="00E57631">
        <w:rPr>
          <w:rFonts w:ascii="Times New Roman" w:hAnsi="Times New Roman"/>
          <w:sz w:val="24"/>
          <w:szCs w:val="24"/>
        </w:rPr>
        <w:t>лица 6</w:t>
      </w:r>
      <w:r w:rsidRPr="006E717D">
        <w:rPr>
          <w:rFonts w:ascii="Times New Roman" w:hAnsi="Times New Roman"/>
          <w:sz w:val="24"/>
          <w:szCs w:val="24"/>
        </w:rPr>
        <w:t>).</w:t>
      </w:r>
    </w:p>
    <w:p w:rsidR="006E717D" w:rsidRDefault="006E717D" w:rsidP="006E7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717D">
        <w:rPr>
          <w:rFonts w:ascii="Times New Roman" w:hAnsi="Times New Roman"/>
          <w:sz w:val="24"/>
          <w:szCs w:val="24"/>
        </w:rPr>
        <w:t xml:space="preserve">Система  индикаторов программы  </w:t>
      </w:r>
      <w:r w:rsidR="00E57631" w:rsidRPr="00E57631">
        <w:rPr>
          <w:rFonts w:ascii="Times New Roman" w:hAnsi="Times New Roman"/>
          <w:sz w:val="24"/>
          <w:szCs w:val="24"/>
        </w:rPr>
        <w:t>«Профилактика правонарушений в МР «Сунтарский улус (район)» на 2020-2024 годы»</w:t>
      </w:r>
      <w:r w:rsidRPr="006E717D">
        <w:rPr>
          <w:rFonts w:ascii="Times New Roman" w:hAnsi="Times New Roman"/>
          <w:sz w:val="24"/>
          <w:szCs w:val="24"/>
        </w:rPr>
        <w:t xml:space="preserve">  приведена в Приложении №1 к Программе.</w:t>
      </w:r>
    </w:p>
    <w:p w:rsidR="006E717D" w:rsidRPr="006E717D" w:rsidRDefault="004D468D" w:rsidP="006E7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</w:p>
    <w:p w:rsidR="006E717D" w:rsidRPr="006E717D" w:rsidRDefault="006E717D" w:rsidP="006E71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E717D">
        <w:rPr>
          <w:rFonts w:ascii="Times New Roman" w:hAnsi="Times New Roman"/>
          <w:b/>
          <w:sz w:val="24"/>
          <w:szCs w:val="24"/>
        </w:rPr>
        <w:t>Оценка реализации программы</w:t>
      </w:r>
    </w:p>
    <w:tbl>
      <w:tblPr>
        <w:tblW w:w="10490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588"/>
        <w:gridCol w:w="823"/>
        <w:gridCol w:w="736"/>
        <w:gridCol w:w="709"/>
        <w:gridCol w:w="708"/>
        <w:gridCol w:w="991"/>
        <w:gridCol w:w="1844"/>
      </w:tblGrid>
      <w:tr w:rsidR="006E717D" w:rsidRPr="0059203A" w:rsidTr="0059203A">
        <w:trPr>
          <w:tblHeader/>
        </w:trPr>
        <w:tc>
          <w:tcPr>
            <w:tcW w:w="2091" w:type="dxa"/>
            <w:vMerge w:val="restart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D28B0" w:rsidRPr="0059203A">
              <w:rPr>
                <w:rFonts w:ascii="Times New Roman" w:hAnsi="Times New Roman" w:cs="Times New Roman"/>
                <w:sz w:val="24"/>
                <w:szCs w:val="24"/>
              </w:rPr>
              <w:t>стратегических направлений</w:t>
            </w:r>
          </w:p>
        </w:tc>
        <w:tc>
          <w:tcPr>
            <w:tcW w:w="2588" w:type="dxa"/>
            <w:vMerge w:val="restart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23" w:type="dxa"/>
            <w:vMerge w:val="restart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3" w:type="dxa"/>
            <w:gridSpan w:val="3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91" w:type="dxa"/>
            <w:vMerge w:val="restart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Текущий год (</w:t>
            </w:r>
            <w:r w:rsidRPr="0059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17D" w:rsidRPr="0059203A" w:rsidRDefault="00072490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7631" w:rsidRPr="00592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vMerge w:val="restart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(2020 -2024 г.)</w:t>
            </w:r>
          </w:p>
        </w:tc>
      </w:tr>
      <w:tr w:rsidR="006E717D" w:rsidRPr="0059203A" w:rsidTr="0059203A">
        <w:trPr>
          <w:tblHeader/>
        </w:trPr>
        <w:tc>
          <w:tcPr>
            <w:tcW w:w="2091" w:type="dxa"/>
            <w:vMerge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vMerge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vMerge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6" w:type="dxa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</w:t>
            </w:r>
          </w:p>
          <w:p w:rsidR="006E717D" w:rsidRPr="0059203A" w:rsidRDefault="00072490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631" w:rsidRPr="0059203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</w:t>
            </w:r>
          </w:p>
          <w:p w:rsidR="006E717D" w:rsidRPr="0059203A" w:rsidRDefault="00072490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7631" w:rsidRPr="00592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</w:t>
            </w:r>
          </w:p>
          <w:p w:rsidR="006E717D" w:rsidRPr="0059203A" w:rsidRDefault="00072490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7631" w:rsidRPr="00592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vMerge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vMerge/>
          </w:tcPr>
          <w:p w:rsidR="006E717D" w:rsidRPr="0059203A" w:rsidRDefault="006E717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5E3" w:rsidRPr="0059203A" w:rsidTr="0059203A">
        <w:tc>
          <w:tcPr>
            <w:tcW w:w="2091" w:type="dxa"/>
            <w:vMerge w:val="restart"/>
            <w:vAlign w:val="center"/>
          </w:tcPr>
          <w:p w:rsidR="000915E3" w:rsidRPr="0059203A" w:rsidRDefault="000915E3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деятельности ДНД по охране общественного порядка</w:t>
            </w:r>
          </w:p>
        </w:tc>
        <w:tc>
          <w:tcPr>
            <w:tcW w:w="2588" w:type="dxa"/>
            <w:vAlign w:val="center"/>
          </w:tcPr>
          <w:p w:rsidR="000915E3" w:rsidRPr="0059203A" w:rsidRDefault="000915E3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вовлеченных в деятельность добровольных формирований граждан по охране общественного порядка (дружин)</w:t>
            </w:r>
          </w:p>
        </w:tc>
        <w:tc>
          <w:tcPr>
            <w:tcW w:w="823" w:type="dxa"/>
            <w:vAlign w:val="center"/>
          </w:tcPr>
          <w:p w:rsidR="000915E3" w:rsidRPr="0059203A" w:rsidRDefault="000915E3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36" w:type="dxa"/>
          </w:tcPr>
          <w:p w:rsidR="000915E3" w:rsidRPr="00E41D12" w:rsidRDefault="00E41D12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915E3" w:rsidRPr="00E41D12" w:rsidRDefault="00E41D12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0915E3" w:rsidRPr="00E41D12" w:rsidRDefault="00E41D12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:rsidR="000915E3" w:rsidRPr="00E41D12" w:rsidRDefault="00E41D12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1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4" w:type="dxa"/>
          </w:tcPr>
          <w:p w:rsidR="000915E3" w:rsidRPr="00E41D12" w:rsidRDefault="006F7A15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0915E3" w:rsidRPr="0059203A" w:rsidTr="0059203A">
        <w:tc>
          <w:tcPr>
            <w:tcW w:w="2091" w:type="dxa"/>
            <w:vMerge/>
            <w:vAlign w:val="center"/>
          </w:tcPr>
          <w:p w:rsidR="000915E3" w:rsidRPr="0059203A" w:rsidRDefault="000915E3" w:rsidP="002A1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0915E3" w:rsidRPr="0059203A" w:rsidRDefault="00E57631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915E3"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добровольных народных дружин</w:t>
            </w:r>
          </w:p>
        </w:tc>
        <w:tc>
          <w:tcPr>
            <w:tcW w:w="823" w:type="dxa"/>
            <w:vAlign w:val="center"/>
          </w:tcPr>
          <w:p w:rsidR="000915E3" w:rsidRPr="0059203A" w:rsidRDefault="00E57631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0915E3" w:rsidRPr="00151A89" w:rsidRDefault="00151A89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15E3" w:rsidRPr="00151A89" w:rsidRDefault="00151A89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915E3" w:rsidRPr="00151A89" w:rsidRDefault="00151A89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0915E3" w:rsidRPr="00151A89" w:rsidRDefault="00151A89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0915E3" w:rsidRPr="0059203A" w:rsidRDefault="006F7A15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7A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8390D" w:rsidRPr="0059203A" w:rsidTr="0059203A">
        <w:tc>
          <w:tcPr>
            <w:tcW w:w="2091" w:type="dxa"/>
            <w:vMerge w:val="restart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правонарушений в масштабах района</w:t>
            </w:r>
          </w:p>
        </w:tc>
        <w:tc>
          <w:tcPr>
            <w:tcW w:w="2588" w:type="dxa"/>
            <w:vAlign w:val="center"/>
          </w:tcPr>
          <w:p w:rsidR="0038390D" w:rsidRPr="0059203A" w:rsidRDefault="0038390D" w:rsidP="00F07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общего числа зарегистрированных  преступлений</w:t>
            </w:r>
          </w:p>
        </w:tc>
        <w:tc>
          <w:tcPr>
            <w:tcW w:w="823" w:type="dxa"/>
            <w:vAlign w:val="center"/>
          </w:tcPr>
          <w:p w:rsidR="0038390D" w:rsidRPr="0059203A" w:rsidRDefault="0038390D" w:rsidP="00F07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38390D" w:rsidRPr="00FD2285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85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709" w:type="dxa"/>
          </w:tcPr>
          <w:p w:rsidR="0038390D" w:rsidRPr="00FD2285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8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38390D" w:rsidRPr="00FD2285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85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91" w:type="dxa"/>
          </w:tcPr>
          <w:p w:rsidR="0038390D" w:rsidRPr="00FD2285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8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844" w:type="dxa"/>
          </w:tcPr>
          <w:p w:rsidR="0038390D" w:rsidRPr="0059203A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12A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8390D" w:rsidRPr="0059203A" w:rsidTr="00C72837"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F07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совершенных преступлений в общественном месте</w:t>
            </w:r>
          </w:p>
        </w:tc>
        <w:tc>
          <w:tcPr>
            <w:tcW w:w="823" w:type="dxa"/>
          </w:tcPr>
          <w:p w:rsidR="0038390D" w:rsidRPr="0059203A" w:rsidRDefault="0038390D" w:rsidP="00F07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1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38390D" w:rsidRPr="0059203A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44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8390D" w:rsidRPr="0059203A" w:rsidTr="00C72837"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F07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проведенных секций и </w:t>
            </w: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кружков по изучению уголовного и административного законодательства, правил дорожного движения, по проблемам профилактики безнадзорности и правонарушений среди несовершеннолетних</w:t>
            </w:r>
          </w:p>
          <w:p w:rsidR="0038390D" w:rsidRPr="0059203A" w:rsidRDefault="0038390D" w:rsidP="00F07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38390D" w:rsidRPr="0059203A" w:rsidRDefault="0038390D" w:rsidP="00F070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36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E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E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E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E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38390D" w:rsidRPr="0059203A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449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38390D" w:rsidRPr="0059203A" w:rsidTr="00C72837"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F07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совершенных преступлений в состоянии алкогольного опьянения</w:t>
            </w:r>
          </w:p>
        </w:tc>
        <w:tc>
          <w:tcPr>
            <w:tcW w:w="823" w:type="dxa"/>
          </w:tcPr>
          <w:p w:rsidR="0038390D" w:rsidRPr="0059203A" w:rsidRDefault="0038390D" w:rsidP="00F070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1" w:type="dxa"/>
          </w:tcPr>
          <w:p w:rsidR="0038390D" w:rsidRPr="00157258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4" w:type="dxa"/>
          </w:tcPr>
          <w:p w:rsidR="0038390D" w:rsidRPr="0059203A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65D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8390D" w:rsidRPr="0059203A" w:rsidTr="00186FCF">
        <w:trPr>
          <w:trHeight w:val="1656"/>
        </w:trPr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F07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методических рекомендаций, информационно-аналитических материалов, буклетов, баннеров, памяток </w:t>
            </w:r>
          </w:p>
        </w:tc>
        <w:tc>
          <w:tcPr>
            <w:tcW w:w="823" w:type="dxa"/>
          </w:tcPr>
          <w:p w:rsidR="0038390D" w:rsidRPr="0059203A" w:rsidRDefault="0038390D" w:rsidP="00F070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38390D" w:rsidRPr="00211DE3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8390D" w:rsidRPr="0059203A" w:rsidRDefault="0038390D" w:rsidP="00F070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65D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38390D" w:rsidRPr="0059203A" w:rsidTr="0059203A">
        <w:tc>
          <w:tcPr>
            <w:tcW w:w="2091" w:type="dxa"/>
            <w:vMerge w:val="restart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Профилактика правонарушений несовершеннолетних и молодежи</w:t>
            </w:r>
          </w:p>
        </w:tc>
        <w:tc>
          <w:tcPr>
            <w:tcW w:w="2588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несовершеннолетних, состоящих на учетах в правоохранительных органах в комплексно-оздоровительных, физкультурно-спортивных и агитационно-пропагандистских мероприятий </w:t>
            </w:r>
          </w:p>
        </w:tc>
        <w:tc>
          <w:tcPr>
            <w:tcW w:w="823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36" w:type="dxa"/>
          </w:tcPr>
          <w:p w:rsidR="0038390D" w:rsidRPr="00B55D23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2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390D" w:rsidRPr="00B55D23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2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8390D" w:rsidRPr="00B55D23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2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38390D" w:rsidRPr="00B55D23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7A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8390D" w:rsidRPr="0059203A" w:rsidTr="0059203A"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преступлений среди лиц, не достигших 18 лет;</w:t>
            </w:r>
          </w:p>
        </w:tc>
        <w:tc>
          <w:tcPr>
            <w:tcW w:w="823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38390D" w:rsidRPr="00157258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8390D" w:rsidRPr="00157258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8390D" w:rsidRPr="00157258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38390D" w:rsidRPr="00157258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08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390D" w:rsidRPr="0059203A" w:rsidTr="0059203A">
        <w:trPr>
          <w:trHeight w:val="1297"/>
        </w:trPr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охвата несовершеннолетних, состоящих на учете в КДН и ПДН летней занятостью</w:t>
            </w:r>
          </w:p>
        </w:tc>
        <w:tc>
          <w:tcPr>
            <w:tcW w:w="823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36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08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8390D" w:rsidRPr="0059203A" w:rsidTr="0059203A">
        <w:trPr>
          <w:trHeight w:val="1104"/>
        </w:trPr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учебных пособий для классов юных помощников полиции, юнармейцев</w:t>
            </w:r>
          </w:p>
        </w:tc>
        <w:tc>
          <w:tcPr>
            <w:tcW w:w="823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0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8390D" w:rsidRPr="0059203A" w:rsidTr="0059203A">
        <w:tc>
          <w:tcPr>
            <w:tcW w:w="2091" w:type="dxa"/>
            <w:vMerge w:val="restart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Реабилитация осужденных без изоляции от общества, состоящих на учете в уголовно-исполнительной инспекции</w:t>
            </w:r>
          </w:p>
        </w:tc>
        <w:tc>
          <w:tcPr>
            <w:tcW w:w="2588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в приобретении и восстановлении утраченных, испорченных документов осужденных</w:t>
            </w:r>
          </w:p>
        </w:tc>
        <w:tc>
          <w:tcPr>
            <w:tcW w:w="823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36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8390D" w:rsidRPr="00F246E9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8390D" w:rsidRPr="0059203A" w:rsidTr="0059203A">
        <w:trPr>
          <w:trHeight w:val="1380"/>
        </w:trPr>
        <w:tc>
          <w:tcPr>
            <w:tcW w:w="2091" w:type="dxa"/>
            <w:vMerge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трудоустроенных лиц, отбывших наказание в виде лишения свободы</w:t>
            </w:r>
          </w:p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36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8390D" w:rsidRPr="0059203A" w:rsidTr="0059203A">
        <w:trPr>
          <w:trHeight w:val="2070"/>
        </w:trPr>
        <w:tc>
          <w:tcPr>
            <w:tcW w:w="2091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здоровья, санитарно-эпидемиологического благополучия населения и общественной нравственности</w:t>
            </w:r>
          </w:p>
        </w:tc>
        <w:tc>
          <w:tcPr>
            <w:tcW w:w="2588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против употребления психоактивных веществ</w:t>
            </w:r>
          </w:p>
          <w:p w:rsidR="0038390D" w:rsidRPr="0059203A" w:rsidRDefault="0038390D" w:rsidP="002A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3" w:type="dxa"/>
            <w:vAlign w:val="center"/>
          </w:tcPr>
          <w:p w:rsidR="0038390D" w:rsidRPr="0059203A" w:rsidRDefault="0038390D" w:rsidP="002A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36" w:type="dxa"/>
          </w:tcPr>
          <w:p w:rsidR="0038390D" w:rsidRPr="00FD7D2D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390D" w:rsidRPr="00FD7D2D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8390D" w:rsidRPr="00FD7D2D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38390D" w:rsidRPr="00FD7D2D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38390D" w:rsidRPr="0059203A" w:rsidRDefault="0038390D" w:rsidP="002A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6E717D" w:rsidRDefault="006E717D" w:rsidP="006E7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941" w:rsidRDefault="004F5941" w:rsidP="004F59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F5941" w:rsidRPr="004F5941" w:rsidRDefault="004F5941" w:rsidP="004F59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5941">
        <w:rPr>
          <w:rFonts w:ascii="Times New Roman" w:hAnsi="Times New Roman"/>
          <w:b/>
          <w:sz w:val="24"/>
          <w:szCs w:val="24"/>
        </w:rPr>
        <w:t>5. ФИНАНСОВОЕ ОБЕСПЕЧЕНИЕ МУНИЦИПАЛЬНОЙ ПРОГРАММЫ</w:t>
      </w:r>
    </w:p>
    <w:p w:rsidR="00404D79" w:rsidRDefault="008B68B0" w:rsidP="00404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</w:t>
      </w:r>
      <w:r w:rsidR="006805AD">
        <w:rPr>
          <w:rFonts w:ascii="Times New Roman" w:hAnsi="Times New Roman"/>
          <w:sz w:val="24"/>
          <w:szCs w:val="24"/>
        </w:rPr>
        <w:t xml:space="preserve">, необходимый для реализации </w:t>
      </w:r>
      <w:r>
        <w:rPr>
          <w:rFonts w:ascii="Times New Roman" w:hAnsi="Times New Roman"/>
          <w:sz w:val="24"/>
          <w:szCs w:val="24"/>
        </w:rPr>
        <w:t xml:space="preserve">программных мероприятий на </w:t>
      </w:r>
      <w:r w:rsidR="00E13D35">
        <w:rPr>
          <w:rFonts w:ascii="Times New Roman" w:hAnsi="Times New Roman"/>
          <w:sz w:val="24"/>
          <w:szCs w:val="24"/>
        </w:rPr>
        <w:t xml:space="preserve">2020-2024 годы составляет </w:t>
      </w:r>
      <w:r w:rsidR="00CE2229">
        <w:rPr>
          <w:rFonts w:ascii="Times New Roman" w:hAnsi="Times New Roman"/>
          <w:sz w:val="24"/>
          <w:szCs w:val="24"/>
        </w:rPr>
        <w:t>9210</w:t>
      </w:r>
      <w:r w:rsidR="00D9148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:rsidR="00555F79" w:rsidRDefault="00555F79" w:rsidP="00D46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F79">
        <w:rPr>
          <w:rFonts w:ascii="Times New Roman" w:hAnsi="Times New Roman"/>
          <w:sz w:val="24"/>
          <w:szCs w:val="24"/>
        </w:rPr>
        <w:t>Финансирование программных мероприятий программы «Профилактика правонарушений в МР «Сунтарский улус (район)» на 2020-2024 годы»   предусматривается за счет средств муниципального бюджете, приведенных в Приложении № 2.</w:t>
      </w:r>
    </w:p>
    <w:p w:rsidR="000E4270" w:rsidRDefault="000E4270" w:rsidP="00D46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муниципально</w:t>
      </w:r>
      <w:r w:rsidR="007D7EBE">
        <w:rPr>
          <w:rFonts w:ascii="Times New Roman" w:hAnsi="Times New Roman"/>
          <w:sz w:val="24"/>
          <w:szCs w:val="24"/>
        </w:rPr>
        <w:t xml:space="preserve">го бюджетного финансирования </w:t>
      </w:r>
      <w:r>
        <w:rPr>
          <w:rFonts w:ascii="Times New Roman" w:hAnsi="Times New Roman"/>
          <w:sz w:val="24"/>
          <w:szCs w:val="24"/>
        </w:rPr>
        <w:t>программы на очередной финансовый год утверждаются в соответствии с реальными возможностями</w:t>
      </w:r>
      <w:r w:rsidR="00E4662F">
        <w:rPr>
          <w:rFonts w:ascii="Times New Roman" w:hAnsi="Times New Roman"/>
          <w:sz w:val="24"/>
          <w:szCs w:val="24"/>
        </w:rPr>
        <w:t xml:space="preserve"> средств муниципального бюджета, а также финансовых возмож</w:t>
      </w:r>
      <w:r w:rsidR="007D7EBE">
        <w:rPr>
          <w:rFonts w:ascii="Times New Roman" w:hAnsi="Times New Roman"/>
          <w:sz w:val="24"/>
          <w:szCs w:val="24"/>
        </w:rPr>
        <w:t xml:space="preserve">ностей основных исполнителей </w:t>
      </w:r>
      <w:r w:rsidR="00E4662F">
        <w:rPr>
          <w:rFonts w:ascii="Times New Roman" w:hAnsi="Times New Roman"/>
          <w:sz w:val="24"/>
          <w:szCs w:val="24"/>
        </w:rPr>
        <w:t>программы.</w:t>
      </w:r>
    </w:p>
    <w:p w:rsidR="00E4662F" w:rsidRPr="00404D79" w:rsidRDefault="00E4662F" w:rsidP="00404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объемов финансирования </w:t>
      </w:r>
      <w:r w:rsidR="007D7EBE">
        <w:rPr>
          <w:rFonts w:ascii="Times New Roman" w:hAnsi="Times New Roman"/>
          <w:sz w:val="24"/>
          <w:szCs w:val="24"/>
        </w:rPr>
        <w:t xml:space="preserve">реализации </w:t>
      </w:r>
      <w:r w:rsidR="00750EA2">
        <w:rPr>
          <w:rFonts w:ascii="Times New Roman" w:hAnsi="Times New Roman"/>
          <w:sz w:val="24"/>
          <w:szCs w:val="24"/>
        </w:rPr>
        <w:t>программы осуществляется согласно перечню мероприятий.</w:t>
      </w:r>
    </w:p>
    <w:p w:rsidR="0037703B" w:rsidRDefault="0037703B" w:rsidP="00C206F4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404D79" w:rsidRPr="00404D79" w:rsidRDefault="00C206F4" w:rsidP="00C206F4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</w:t>
      </w:r>
      <w:r w:rsidR="0059203A">
        <w:rPr>
          <w:rFonts w:ascii="Times New Roman" w:hAnsi="Times New Roman"/>
          <w:sz w:val="24"/>
          <w:szCs w:val="24"/>
        </w:rPr>
        <w:t>7</w:t>
      </w:r>
    </w:p>
    <w:p w:rsidR="00C206F4" w:rsidRPr="00C206F4" w:rsidRDefault="00C206F4" w:rsidP="00C206F4">
      <w:pPr>
        <w:spacing w:after="0" w:line="240" w:lineRule="auto"/>
        <w:ind w:right="-5" w:firstLine="709"/>
        <w:jc w:val="center"/>
        <w:rPr>
          <w:rFonts w:ascii="Times New Roman" w:hAnsi="Times New Roman"/>
          <w:sz w:val="24"/>
          <w:szCs w:val="24"/>
        </w:rPr>
      </w:pPr>
      <w:r w:rsidRPr="00C206F4">
        <w:rPr>
          <w:rFonts w:ascii="Times New Roman" w:hAnsi="Times New Roman"/>
          <w:sz w:val="24"/>
          <w:szCs w:val="24"/>
        </w:rPr>
        <w:t>Ресурсное обеспечение программы</w:t>
      </w:r>
    </w:p>
    <w:tbl>
      <w:tblPr>
        <w:tblW w:w="6739" w:type="dxa"/>
        <w:jc w:val="center"/>
        <w:tblInd w:w="-1712" w:type="dxa"/>
        <w:tblLayout w:type="fixed"/>
        <w:tblLook w:val="04A0" w:firstRow="1" w:lastRow="0" w:firstColumn="1" w:lastColumn="0" w:noHBand="0" w:noVBand="1"/>
      </w:tblPr>
      <w:tblGrid>
        <w:gridCol w:w="4198"/>
        <w:gridCol w:w="2541"/>
      </w:tblGrid>
      <w:tr w:rsidR="00C206F4" w:rsidRPr="00C206F4" w:rsidTr="00505D15">
        <w:trPr>
          <w:trHeight w:val="60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F4" w:rsidRPr="00B3767A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4" w:rsidRPr="00B3767A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 xml:space="preserve">   Сумма </w:t>
            </w:r>
          </w:p>
          <w:p w:rsidR="00C206F4" w:rsidRPr="00B3767A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C206F4" w:rsidRPr="00C206F4" w:rsidTr="00505D15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6F4" w:rsidRPr="00C206F4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6F4" w:rsidRPr="00C206F4" w:rsidRDefault="00CE2229" w:rsidP="00D91482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9210</w:t>
            </w:r>
            <w:r w:rsidR="00D9148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206F4" w:rsidRPr="00C206F4" w:rsidTr="00505D15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6F4" w:rsidRPr="00C206F4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6F4" w:rsidRPr="00C206F4" w:rsidRDefault="00C206F4" w:rsidP="00D91482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206F4" w:rsidRPr="00C206F4" w:rsidTr="00505D15">
        <w:trPr>
          <w:trHeight w:val="600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F4" w:rsidRPr="00C206F4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t>бюджет Республики Саха (Якутия)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6F4" w:rsidRPr="00C206F4" w:rsidRDefault="00C206F4" w:rsidP="00D91482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206F4" w:rsidRPr="00C206F4" w:rsidTr="00505D15">
        <w:trPr>
          <w:trHeight w:val="354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F4" w:rsidRPr="00C206F4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t>бюджет Сунтарского района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6F4" w:rsidRPr="00C206F4" w:rsidRDefault="00CE2229" w:rsidP="00D91482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9210</w:t>
            </w:r>
            <w:r w:rsidR="00D91482">
              <w:rPr>
                <w:rFonts w:ascii="Times New Roman" w:hAnsi="Times New Roman"/>
                <w:sz w:val="24"/>
                <w:szCs w:val="24"/>
              </w:rPr>
              <w:t>,0</w:t>
            </w:r>
            <w:r w:rsidR="00C206F4" w:rsidRPr="00C206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06F4" w:rsidRPr="00C206F4" w:rsidTr="00505D15">
        <w:trPr>
          <w:trHeight w:val="164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F4" w:rsidRPr="00C206F4" w:rsidRDefault="00C206F4" w:rsidP="00C206F4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6F4" w:rsidRPr="00C206F4" w:rsidRDefault="00C206F4" w:rsidP="00D91482">
            <w:pPr>
              <w:spacing w:after="0" w:line="240" w:lineRule="auto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206F4" w:rsidRPr="00C206F4" w:rsidRDefault="00C206F4" w:rsidP="00C206F4">
      <w:pPr>
        <w:spacing w:after="0" w:line="240" w:lineRule="auto"/>
        <w:ind w:right="-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27C" w:rsidRDefault="00404D79" w:rsidP="0048100B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43466">
        <w:rPr>
          <w:rFonts w:ascii="Times New Roman" w:hAnsi="Times New Roman"/>
          <w:sz w:val="24"/>
          <w:szCs w:val="24"/>
        </w:rPr>
        <w:t>Финансирование программы может ежегодно корректироваться при принятии местного бюджета МР «Сунтарский улус (район)» на очередной финансовый год</w:t>
      </w:r>
      <w:r w:rsidR="0048100B">
        <w:rPr>
          <w:rFonts w:ascii="Times New Roman" w:hAnsi="Times New Roman"/>
          <w:sz w:val="24"/>
          <w:szCs w:val="24"/>
        </w:rPr>
        <w:t>.</w:t>
      </w:r>
    </w:p>
    <w:p w:rsidR="00961C3A" w:rsidRDefault="00961C3A" w:rsidP="0048100B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</w:p>
    <w:p w:rsidR="006E717D" w:rsidRPr="006E717D" w:rsidRDefault="006E717D" w:rsidP="00961C3A">
      <w:pPr>
        <w:numPr>
          <w:ilvl w:val="0"/>
          <w:numId w:val="10"/>
        </w:numPr>
        <w:spacing w:after="0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E717D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961C3A" w:rsidRDefault="00961C3A" w:rsidP="00961C3A">
      <w:pPr>
        <w:pStyle w:val="a4"/>
        <w:spacing w:line="276" w:lineRule="auto"/>
        <w:ind w:firstLine="360"/>
        <w:jc w:val="both"/>
        <w:rPr>
          <w:sz w:val="24"/>
        </w:rPr>
      </w:pPr>
      <w:r w:rsidRPr="00961C3A">
        <w:rPr>
          <w:sz w:val="24"/>
        </w:rPr>
        <w:t>Оценка эффективности реализации программ проводится УЭР один раз в год в соответствии с методикой оценки эффективности реализации муниципальных программ, в целях выявления степени достижения запланированных результатов муниципальной программы в отчетном году, фактически достигнутых значений целевых индикаторов с их плановыми значениями, выявление степени достижения запланированного уровня затрат фактически произведенным затратам на реализацию программы в отчетном году с их плановыми значениями.</w:t>
      </w:r>
    </w:p>
    <w:p w:rsidR="00961C3A" w:rsidRDefault="00961C3A" w:rsidP="00961C3A">
      <w:pPr>
        <w:pStyle w:val="a4"/>
        <w:spacing w:line="276" w:lineRule="auto"/>
        <w:ind w:firstLine="360"/>
        <w:jc w:val="both"/>
        <w:rPr>
          <w:sz w:val="24"/>
        </w:rPr>
      </w:pPr>
      <w:r w:rsidRPr="00961C3A">
        <w:rPr>
          <w:sz w:val="24"/>
        </w:rPr>
        <w:t>Оценка эффективности реализации программы проводится на основании целевых индикаторов согласно приложению № 1.</w:t>
      </w:r>
    </w:p>
    <w:p w:rsidR="00D46118" w:rsidRDefault="00D46118" w:rsidP="00961C3A">
      <w:pPr>
        <w:pStyle w:val="a4"/>
        <w:spacing w:line="276" w:lineRule="auto"/>
        <w:ind w:firstLine="360"/>
        <w:jc w:val="both"/>
        <w:rPr>
          <w:sz w:val="24"/>
        </w:rPr>
      </w:pPr>
    </w:p>
    <w:p w:rsidR="00961C3A" w:rsidRPr="00961C3A" w:rsidRDefault="00961C3A" w:rsidP="00961C3A">
      <w:pPr>
        <w:pStyle w:val="ac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3A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МУНИЦИПАЛЬНОЙ ПРОГРАММОЙ </w:t>
      </w:r>
    </w:p>
    <w:p w:rsidR="00961C3A" w:rsidRDefault="00961C3A" w:rsidP="00961C3A">
      <w:pPr>
        <w:pStyle w:val="ac"/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1C3A">
        <w:rPr>
          <w:rFonts w:ascii="Times New Roman" w:hAnsi="Times New Roman" w:cs="Times New Roman"/>
          <w:b/>
          <w:sz w:val="24"/>
          <w:szCs w:val="24"/>
        </w:rPr>
        <w:t>И  КОНТРОЛЬ ЗА ХОДОМ ЕЕ ВЫПОЛНЕНИЯ</w:t>
      </w:r>
    </w:p>
    <w:p w:rsidR="00961C3A" w:rsidRPr="00961C3A" w:rsidRDefault="00961C3A" w:rsidP="00961C3A">
      <w:pPr>
        <w:pStyle w:val="a4"/>
        <w:ind w:firstLine="708"/>
        <w:jc w:val="both"/>
        <w:rPr>
          <w:sz w:val="24"/>
        </w:rPr>
      </w:pPr>
      <w:r w:rsidRPr="00961C3A">
        <w:rPr>
          <w:sz w:val="24"/>
        </w:rPr>
        <w:t xml:space="preserve">Ответственным исполнителем муниципальной программы </w:t>
      </w:r>
      <w:r w:rsidR="00D43ECF" w:rsidRPr="00D43ECF">
        <w:rPr>
          <w:sz w:val="24"/>
        </w:rPr>
        <w:t xml:space="preserve">«Профилактика правонарушений в МР «Сунтарский улус (район)» на 2020-2024 годы»  </w:t>
      </w:r>
      <w:r w:rsidRPr="00961C3A">
        <w:rPr>
          <w:sz w:val="24"/>
        </w:rPr>
        <w:t xml:space="preserve">является </w:t>
      </w:r>
      <w:r w:rsidR="008A57C9">
        <w:rPr>
          <w:sz w:val="24"/>
        </w:rPr>
        <w:t xml:space="preserve">главный специалист КДНиЗП администрации </w:t>
      </w:r>
      <w:r w:rsidRPr="00961C3A">
        <w:rPr>
          <w:sz w:val="24"/>
        </w:rPr>
        <w:t>муниципального района «Сунтарский улус (район)».</w:t>
      </w:r>
    </w:p>
    <w:p w:rsidR="005C7DFA" w:rsidRPr="005C7DFA" w:rsidRDefault="00594F2A" w:rsidP="005C7DFA">
      <w:pPr>
        <w:pStyle w:val="a4"/>
        <w:ind w:firstLine="360"/>
        <w:jc w:val="both"/>
        <w:rPr>
          <w:sz w:val="24"/>
        </w:rPr>
      </w:pPr>
      <w:r>
        <w:rPr>
          <w:sz w:val="24"/>
        </w:rPr>
        <w:t xml:space="preserve">       </w:t>
      </w:r>
      <w:r w:rsidR="008A57C9">
        <w:rPr>
          <w:sz w:val="24"/>
        </w:rPr>
        <w:t>Главный специалист КДНиЗП</w:t>
      </w:r>
      <w:r w:rsidR="005C7DFA" w:rsidRPr="005C7DFA">
        <w:rPr>
          <w:sz w:val="24"/>
        </w:rPr>
        <w:t xml:space="preserve"> админис</w:t>
      </w:r>
      <w:r w:rsidR="008A57C9">
        <w:rPr>
          <w:sz w:val="24"/>
        </w:rPr>
        <w:t>трации</w:t>
      </w:r>
      <w:r w:rsidR="005C7DFA" w:rsidRPr="005C7DFA">
        <w:rPr>
          <w:sz w:val="24"/>
        </w:rPr>
        <w:t xml:space="preserve"> муниципального района «Сунтарский улус (район)» организует реализацию программы, вносит изменения в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реализации, обеспечивает координацию деятельности органов местного самоуправления, осуществляет взаимодействие с соисполнителями программы.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Ответственный исполнитель, соисполнитель-разработчик программы направляет: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- ежеквартально до 15 числа месяца, следующего за отчетным кварталом, а по итогам года до 15 февраля, в УЭР отчет о ходе реализации программных мероприятий по источникам финансирования и отчет об эффективности реализации программы согласно приложениям Порядка № 6 (предварительно согласовав с ФКУ), №7 с соответствующим пояснением;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- ежеквартально до 15 числа месяца, следующего за отчетным кварталом, а по итогам года до 15 февраля, в адрес УЭР информацию (оценку) по неосвоенным финансовым средствам, выделенным из бюджета МР «Сунтарский улус (район)» на программные мероприятия согласно приложению № 8, с соответствующим пояснением;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- ежегодно, в срок до 15 февраля, следующего за отчетным годом в адрес УЭР подробную аналитическую записку по итогам реализации программы за отчетный год, по схеме согласно приложению № 9 к настоящему порядку;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- ежегодно до 1 сентября в УЭР бюджетные заявки на следующий финансовый год для выделения ассигнований из бюджета МР «Сунтарский улус (район)» согласно приложению № 10 с соответствующим обоснованием;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lastRenderedPageBreak/>
        <w:t>- по окончании действия программы, в срок до 15 февраля года следующего за годом завершения реализации программы, в адрес УЭР аналитическую записку по итогам реализации программы за весь период ее действия.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Отчет по вышеуказанным таблицам предоставляется на бумажном носителе за подписью заместителя главы района по курируемому направлению, соисполнителя-разработчика программы - руководителя структурного подразделения, а также за подписью ответственного лица, согласующего приложения от ФКУ.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Приложения № 6 и № 7 должны предоставляться в УЭР в формате Excel.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Сводный годовой отчет о ходе реализации и оценка эффективности муниципальной программы подлежит размещению на официальном сайте МР «Сунтарский улус (район)» в сети Интернет.</w:t>
      </w:r>
    </w:p>
    <w:p w:rsidR="005C7DFA" w:rsidRPr="005C7DFA" w:rsidRDefault="005C7DFA" w:rsidP="005C7DFA">
      <w:pPr>
        <w:pStyle w:val="a4"/>
        <w:ind w:firstLine="360"/>
        <w:jc w:val="both"/>
        <w:rPr>
          <w:sz w:val="24"/>
        </w:rPr>
      </w:pPr>
      <w:r w:rsidRPr="005C7DFA">
        <w:rPr>
          <w:sz w:val="24"/>
        </w:rPr>
        <w:t>Соисполнитель-разработчик программы согласно доведенным лимитам бюджетных обязательств в соответствие с решением о бюджете МР «Сунтарский улус (район)» ежегодно, не позднее 01 февраля со дня вступления его в силу, предоставляет в УЭР проект детализированного плана финансирования по реализации программных мероприятий текущего года с разбивкой финансирования по месяцам, кварталам, и сведения о целевых показателях (индикаторах) текущего года с разбивкой по кварталам, в виде таблицы 4, 5. УЭР  ежегодно, не позднее 15 февраля, предоставляет на утверждение Главе МР «Сунтарский улус (район)».</w:t>
      </w:r>
    </w:p>
    <w:sectPr w:rsidR="005C7DFA" w:rsidRPr="005C7DFA" w:rsidSect="005F4226">
      <w:footerReference w:type="default" r:id="rId9"/>
      <w:pgSz w:w="11906" w:h="16838"/>
      <w:pgMar w:top="1134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25" w:rsidRPr="00791D53" w:rsidRDefault="00AD3625" w:rsidP="00791D53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D3625" w:rsidRPr="00791D53" w:rsidRDefault="00AD3625" w:rsidP="00791D53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2697685"/>
      <w:docPartObj>
        <w:docPartGallery w:val="Page Numbers (Bottom of Page)"/>
        <w:docPartUnique/>
      </w:docPartObj>
    </w:sdtPr>
    <w:sdtEndPr/>
    <w:sdtContent>
      <w:p w:rsidR="007472CA" w:rsidRPr="00844765" w:rsidRDefault="00E44975">
        <w:pPr>
          <w:pStyle w:val="a8"/>
          <w:jc w:val="center"/>
          <w:rPr>
            <w:rFonts w:ascii="Times New Roman" w:hAnsi="Times New Roman" w:cs="Times New Roman"/>
          </w:rPr>
        </w:pPr>
        <w:r w:rsidRPr="00844765">
          <w:rPr>
            <w:rFonts w:ascii="Times New Roman" w:hAnsi="Times New Roman" w:cs="Times New Roman"/>
          </w:rPr>
          <w:fldChar w:fldCharType="begin"/>
        </w:r>
        <w:r w:rsidR="007472CA" w:rsidRPr="00844765">
          <w:rPr>
            <w:rFonts w:ascii="Times New Roman" w:hAnsi="Times New Roman" w:cs="Times New Roman"/>
          </w:rPr>
          <w:instrText xml:space="preserve"> PAGE   \* MERGEFORMAT </w:instrText>
        </w:r>
        <w:r w:rsidRPr="00844765">
          <w:rPr>
            <w:rFonts w:ascii="Times New Roman" w:hAnsi="Times New Roman" w:cs="Times New Roman"/>
          </w:rPr>
          <w:fldChar w:fldCharType="separate"/>
        </w:r>
        <w:r w:rsidR="0028199F">
          <w:rPr>
            <w:rFonts w:ascii="Times New Roman" w:hAnsi="Times New Roman" w:cs="Times New Roman"/>
            <w:noProof/>
          </w:rPr>
          <w:t>13</w:t>
        </w:r>
        <w:r w:rsidRPr="00844765">
          <w:rPr>
            <w:rFonts w:ascii="Times New Roman" w:hAnsi="Times New Roman" w:cs="Times New Roman"/>
          </w:rPr>
          <w:fldChar w:fldCharType="end"/>
        </w:r>
      </w:p>
    </w:sdtContent>
  </w:sdt>
  <w:p w:rsidR="007472CA" w:rsidRDefault="00747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25" w:rsidRPr="00791D53" w:rsidRDefault="00AD3625" w:rsidP="00791D53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D3625" w:rsidRPr="00791D53" w:rsidRDefault="00AD3625" w:rsidP="00791D53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A3"/>
    <w:multiLevelType w:val="hybridMultilevel"/>
    <w:tmpl w:val="DC5071EE"/>
    <w:lvl w:ilvl="0" w:tplc="486EFC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877E88"/>
    <w:multiLevelType w:val="hybridMultilevel"/>
    <w:tmpl w:val="9E8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75ED"/>
    <w:multiLevelType w:val="singleLevel"/>
    <w:tmpl w:val="ACA604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56569A"/>
    <w:multiLevelType w:val="multilevel"/>
    <w:tmpl w:val="58AC1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851F95"/>
    <w:multiLevelType w:val="hybridMultilevel"/>
    <w:tmpl w:val="5312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81E"/>
    <w:multiLevelType w:val="hybridMultilevel"/>
    <w:tmpl w:val="7920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F"/>
    <w:multiLevelType w:val="hybridMultilevel"/>
    <w:tmpl w:val="D4C8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0089"/>
    <w:multiLevelType w:val="hybridMultilevel"/>
    <w:tmpl w:val="7D5A4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C6227"/>
    <w:multiLevelType w:val="multilevel"/>
    <w:tmpl w:val="85BC1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6C013D1"/>
    <w:multiLevelType w:val="hybridMultilevel"/>
    <w:tmpl w:val="3FCA78A8"/>
    <w:lvl w:ilvl="0" w:tplc="126C26C8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D22C3F"/>
    <w:multiLevelType w:val="hybridMultilevel"/>
    <w:tmpl w:val="772EBB3A"/>
    <w:lvl w:ilvl="0" w:tplc="98DE2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3"/>
    <w:rsid w:val="0000081A"/>
    <w:rsid w:val="00000EE7"/>
    <w:rsid w:val="00003B8E"/>
    <w:rsid w:val="00011512"/>
    <w:rsid w:val="00014C2B"/>
    <w:rsid w:val="000163B2"/>
    <w:rsid w:val="00026050"/>
    <w:rsid w:val="0003089E"/>
    <w:rsid w:val="00031E9C"/>
    <w:rsid w:val="00033ACE"/>
    <w:rsid w:val="00035BCD"/>
    <w:rsid w:val="000463D2"/>
    <w:rsid w:val="00054449"/>
    <w:rsid w:val="00070D81"/>
    <w:rsid w:val="00072490"/>
    <w:rsid w:val="0007429D"/>
    <w:rsid w:val="00075D75"/>
    <w:rsid w:val="000806BD"/>
    <w:rsid w:val="000915E3"/>
    <w:rsid w:val="000947E3"/>
    <w:rsid w:val="00094F52"/>
    <w:rsid w:val="00096F26"/>
    <w:rsid w:val="00097620"/>
    <w:rsid w:val="00097EF3"/>
    <w:rsid w:val="000A2F59"/>
    <w:rsid w:val="000A5849"/>
    <w:rsid w:val="000B2648"/>
    <w:rsid w:val="000B761A"/>
    <w:rsid w:val="000B7B94"/>
    <w:rsid w:val="000C0F6B"/>
    <w:rsid w:val="000D07C9"/>
    <w:rsid w:val="000D6525"/>
    <w:rsid w:val="000D76BC"/>
    <w:rsid w:val="000E14B3"/>
    <w:rsid w:val="000E34B0"/>
    <w:rsid w:val="000E3E6E"/>
    <w:rsid w:val="000E4270"/>
    <w:rsid w:val="000E47BE"/>
    <w:rsid w:val="000E6703"/>
    <w:rsid w:val="000F002B"/>
    <w:rsid w:val="000F0D6F"/>
    <w:rsid w:val="000F4873"/>
    <w:rsid w:val="000F7A7C"/>
    <w:rsid w:val="0010123B"/>
    <w:rsid w:val="00104785"/>
    <w:rsid w:val="00105D71"/>
    <w:rsid w:val="001062FF"/>
    <w:rsid w:val="001106B3"/>
    <w:rsid w:val="00124A51"/>
    <w:rsid w:val="001304AE"/>
    <w:rsid w:val="00131255"/>
    <w:rsid w:val="001345C1"/>
    <w:rsid w:val="001358F3"/>
    <w:rsid w:val="001370C1"/>
    <w:rsid w:val="00137A0A"/>
    <w:rsid w:val="00141929"/>
    <w:rsid w:val="00146C9D"/>
    <w:rsid w:val="00150C1C"/>
    <w:rsid w:val="00151A89"/>
    <w:rsid w:val="00153BA3"/>
    <w:rsid w:val="00157258"/>
    <w:rsid w:val="00162D8E"/>
    <w:rsid w:val="00162DDC"/>
    <w:rsid w:val="00164495"/>
    <w:rsid w:val="001775C5"/>
    <w:rsid w:val="00183C86"/>
    <w:rsid w:val="001849A0"/>
    <w:rsid w:val="001901DE"/>
    <w:rsid w:val="001939C6"/>
    <w:rsid w:val="001A2404"/>
    <w:rsid w:val="001A6E25"/>
    <w:rsid w:val="001B0713"/>
    <w:rsid w:val="001B33BE"/>
    <w:rsid w:val="001B3B23"/>
    <w:rsid w:val="001B47A5"/>
    <w:rsid w:val="001B7435"/>
    <w:rsid w:val="001C1A86"/>
    <w:rsid w:val="001C26B4"/>
    <w:rsid w:val="001C5D4E"/>
    <w:rsid w:val="001D3341"/>
    <w:rsid w:val="001D5A1F"/>
    <w:rsid w:val="001E0BBC"/>
    <w:rsid w:val="001E1BBA"/>
    <w:rsid w:val="001F321E"/>
    <w:rsid w:val="001F77A1"/>
    <w:rsid w:val="002018AF"/>
    <w:rsid w:val="00207648"/>
    <w:rsid w:val="00211DE3"/>
    <w:rsid w:val="0021435A"/>
    <w:rsid w:val="00214B12"/>
    <w:rsid w:val="00215A49"/>
    <w:rsid w:val="00225927"/>
    <w:rsid w:val="00225D15"/>
    <w:rsid w:val="00255D56"/>
    <w:rsid w:val="00262EA5"/>
    <w:rsid w:val="00267E81"/>
    <w:rsid w:val="0027577B"/>
    <w:rsid w:val="0028199F"/>
    <w:rsid w:val="00284EA6"/>
    <w:rsid w:val="00285EBB"/>
    <w:rsid w:val="00286C96"/>
    <w:rsid w:val="0029183B"/>
    <w:rsid w:val="002924F1"/>
    <w:rsid w:val="002A018D"/>
    <w:rsid w:val="002A1DD0"/>
    <w:rsid w:val="002A31AB"/>
    <w:rsid w:val="002A3EF8"/>
    <w:rsid w:val="002A5241"/>
    <w:rsid w:val="002B1A74"/>
    <w:rsid w:val="002B2317"/>
    <w:rsid w:val="002B3528"/>
    <w:rsid w:val="002B564F"/>
    <w:rsid w:val="002C17CF"/>
    <w:rsid w:val="002C46F5"/>
    <w:rsid w:val="002D3172"/>
    <w:rsid w:val="002D363E"/>
    <w:rsid w:val="002D412C"/>
    <w:rsid w:val="002D7BA5"/>
    <w:rsid w:val="002E380A"/>
    <w:rsid w:val="002E44F0"/>
    <w:rsid w:val="002F3A54"/>
    <w:rsid w:val="00310D98"/>
    <w:rsid w:val="00311C9E"/>
    <w:rsid w:val="00315A7D"/>
    <w:rsid w:val="00316C4C"/>
    <w:rsid w:val="003176A1"/>
    <w:rsid w:val="00321F0B"/>
    <w:rsid w:val="003224B8"/>
    <w:rsid w:val="00324BDD"/>
    <w:rsid w:val="003266BC"/>
    <w:rsid w:val="003342B8"/>
    <w:rsid w:val="00334310"/>
    <w:rsid w:val="003346C3"/>
    <w:rsid w:val="00335A9D"/>
    <w:rsid w:val="003415A2"/>
    <w:rsid w:val="00371628"/>
    <w:rsid w:val="0037703B"/>
    <w:rsid w:val="00380A69"/>
    <w:rsid w:val="00382AB0"/>
    <w:rsid w:val="0038390D"/>
    <w:rsid w:val="00386490"/>
    <w:rsid w:val="00392857"/>
    <w:rsid w:val="00395D53"/>
    <w:rsid w:val="00395DB0"/>
    <w:rsid w:val="00396448"/>
    <w:rsid w:val="0039796B"/>
    <w:rsid w:val="003A0955"/>
    <w:rsid w:val="003A2AA9"/>
    <w:rsid w:val="003A4319"/>
    <w:rsid w:val="003A5DA1"/>
    <w:rsid w:val="003A663E"/>
    <w:rsid w:val="003B3530"/>
    <w:rsid w:val="003C09E6"/>
    <w:rsid w:val="003C1C02"/>
    <w:rsid w:val="003C2B13"/>
    <w:rsid w:val="003C3AC1"/>
    <w:rsid w:val="003C4DD5"/>
    <w:rsid w:val="003C78F2"/>
    <w:rsid w:val="003D00F8"/>
    <w:rsid w:val="003E2206"/>
    <w:rsid w:val="003E7FD5"/>
    <w:rsid w:val="003F00F3"/>
    <w:rsid w:val="003F1E3F"/>
    <w:rsid w:val="003F6EFA"/>
    <w:rsid w:val="003F78A9"/>
    <w:rsid w:val="00401818"/>
    <w:rsid w:val="00404D79"/>
    <w:rsid w:val="00420B18"/>
    <w:rsid w:val="00421692"/>
    <w:rsid w:val="00424A25"/>
    <w:rsid w:val="00431378"/>
    <w:rsid w:val="004346C0"/>
    <w:rsid w:val="00435740"/>
    <w:rsid w:val="0043622C"/>
    <w:rsid w:val="00436468"/>
    <w:rsid w:val="0044265D"/>
    <w:rsid w:val="00443466"/>
    <w:rsid w:val="00451CB3"/>
    <w:rsid w:val="004538EC"/>
    <w:rsid w:val="00473D23"/>
    <w:rsid w:val="0047434C"/>
    <w:rsid w:val="00477063"/>
    <w:rsid w:val="0048100B"/>
    <w:rsid w:val="00482ECD"/>
    <w:rsid w:val="004850DE"/>
    <w:rsid w:val="004A40B4"/>
    <w:rsid w:val="004A443B"/>
    <w:rsid w:val="004A4613"/>
    <w:rsid w:val="004A4E2A"/>
    <w:rsid w:val="004A65D3"/>
    <w:rsid w:val="004B1348"/>
    <w:rsid w:val="004B6A00"/>
    <w:rsid w:val="004B7529"/>
    <w:rsid w:val="004C1B8E"/>
    <w:rsid w:val="004D468D"/>
    <w:rsid w:val="004D5709"/>
    <w:rsid w:val="004E05FE"/>
    <w:rsid w:val="004F5941"/>
    <w:rsid w:val="004F5F90"/>
    <w:rsid w:val="00504401"/>
    <w:rsid w:val="00505D15"/>
    <w:rsid w:val="00511484"/>
    <w:rsid w:val="005304EE"/>
    <w:rsid w:val="00533EA8"/>
    <w:rsid w:val="005360BF"/>
    <w:rsid w:val="005378D5"/>
    <w:rsid w:val="00543A92"/>
    <w:rsid w:val="00544C0C"/>
    <w:rsid w:val="0054719C"/>
    <w:rsid w:val="00555F79"/>
    <w:rsid w:val="005560B2"/>
    <w:rsid w:val="00556136"/>
    <w:rsid w:val="00562487"/>
    <w:rsid w:val="00565BFD"/>
    <w:rsid w:val="00566577"/>
    <w:rsid w:val="00573221"/>
    <w:rsid w:val="005734DF"/>
    <w:rsid w:val="00573B18"/>
    <w:rsid w:val="005741CF"/>
    <w:rsid w:val="00580B6C"/>
    <w:rsid w:val="0058301F"/>
    <w:rsid w:val="00590043"/>
    <w:rsid w:val="00590304"/>
    <w:rsid w:val="00591391"/>
    <w:rsid w:val="0059203A"/>
    <w:rsid w:val="00592C2B"/>
    <w:rsid w:val="00594F2A"/>
    <w:rsid w:val="0059688F"/>
    <w:rsid w:val="00597948"/>
    <w:rsid w:val="005A630F"/>
    <w:rsid w:val="005A6D86"/>
    <w:rsid w:val="005B6508"/>
    <w:rsid w:val="005B6E61"/>
    <w:rsid w:val="005B7AC8"/>
    <w:rsid w:val="005C0D09"/>
    <w:rsid w:val="005C1BD8"/>
    <w:rsid w:val="005C471D"/>
    <w:rsid w:val="005C7DFA"/>
    <w:rsid w:val="005D1112"/>
    <w:rsid w:val="005E08BD"/>
    <w:rsid w:val="005E403B"/>
    <w:rsid w:val="005F098C"/>
    <w:rsid w:val="005F36AF"/>
    <w:rsid w:val="005F4226"/>
    <w:rsid w:val="005F5B73"/>
    <w:rsid w:val="00614A14"/>
    <w:rsid w:val="006175FD"/>
    <w:rsid w:val="00620173"/>
    <w:rsid w:val="006213FF"/>
    <w:rsid w:val="00623983"/>
    <w:rsid w:val="00625CD2"/>
    <w:rsid w:val="0063062C"/>
    <w:rsid w:val="0063088D"/>
    <w:rsid w:val="00643315"/>
    <w:rsid w:val="0064357C"/>
    <w:rsid w:val="0064634C"/>
    <w:rsid w:val="00653550"/>
    <w:rsid w:val="0066408A"/>
    <w:rsid w:val="006728FE"/>
    <w:rsid w:val="006745EF"/>
    <w:rsid w:val="0067500F"/>
    <w:rsid w:val="0067553F"/>
    <w:rsid w:val="006805AD"/>
    <w:rsid w:val="006806EA"/>
    <w:rsid w:val="00683E28"/>
    <w:rsid w:val="006855A8"/>
    <w:rsid w:val="00690130"/>
    <w:rsid w:val="0069221A"/>
    <w:rsid w:val="006A345E"/>
    <w:rsid w:val="006A41C2"/>
    <w:rsid w:val="006A479A"/>
    <w:rsid w:val="006A516C"/>
    <w:rsid w:val="006B3A5D"/>
    <w:rsid w:val="006C65EB"/>
    <w:rsid w:val="006D2544"/>
    <w:rsid w:val="006D390D"/>
    <w:rsid w:val="006D7AB6"/>
    <w:rsid w:val="006E717D"/>
    <w:rsid w:val="006F45A6"/>
    <w:rsid w:val="006F46E3"/>
    <w:rsid w:val="006F7A15"/>
    <w:rsid w:val="006F7F5E"/>
    <w:rsid w:val="00704293"/>
    <w:rsid w:val="00707A18"/>
    <w:rsid w:val="00720387"/>
    <w:rsid w:val="00726C61"/>
    <w:rsid w:val="0073086C"/>
    <w:rsid w:val="007309DC"/>
    <w:rsid w:val="007336EF"/>
    <w:rsid w:val="00735950"/>
    <w:rsid w:val="00735E5E"/>
    <w:rsid w:val="00744046"/>
    <w:rsid w:val="00744321"/>
    <w:rsid w:val="007455EB"/>
    <w:rsid w:val="00746535"/>
    <w:rsid w:val="007472CA"/>
    <w:rsid w:val="00750EA2"/>
    <w:rsid w:val="007557E7"/>
    <w:rsid w:val="00761353"/>
    <w:rsid w:val="00763A6B"/>
    <w:rsid w:val="00763BE6"/>
    <w:rsid w:val="00773B56"/>
    <w:rsid w:val="00776E72"/>
    <w:rsid w:val="00781C6B"/>
    <w:rsid w:val="007845A9"/>
    <w:rsid w:val="00785F07"/>
    <w:rsid w:val="00791D53"/>
    <w:rsid w:val="00797804"/>
    <w:rsid w:val="007A4DFD"/>
    <w:rsid w:val="007A61AC"/>
    <w:rsid w:val="007A788A"/>
    <w:rsid w:val="007D00FD"/>
    <w:rsid w:val="007D3E94"/>
    <w:rsid w:val="007D4EEB"/>
    <w:rsid w:val="007D7112"/>
    <w:rsid w:val="007D7EBE"/>
    <w:rsid w:val="007E4386"/>
    <w:rsid w:val="007F2864"/>
    <w:rsid w:val="007F3555"/>
    <w:rsid w:val="007F67D5"/>
    <w:rsid w:val="007F6E2B"/>
    <w:rsid w:val="008067B8"/>
    <w:rsid w:val="00806AD6"/>
    <w:rsid w:val="00811608"/>
    <w:rsid w:val="008227FE"/>
    <w:rsid w:val="00832D9B"/>
    <w:rsid w:val="00836A67"/>
    <w:rsid w:val="00840D16"/>
    <w:rsid w:val="008412FF"/>
    <w:rsid w:val="00841E60"/>
    <w:rsid w:val="00842084"/>
    <w:rsid w:val="00844765"/>
    <w:rsid w:val="008471E5"/>
    <w:rsid w:val="00861E81"/>
    <w:rsid w:val="0086445C"/>
    <w:rsid w:val="00871C06"/>
    <w:rsid w:val="008770D3"/>
    <w:rsid w:val="008825FB"/>
    <w:rsid w:val="00882CB9"/>
    <w:rsid w:val="008A57C9"/>
    <w:rsid w:val="008B68B0"/>
    <w:rsid w:val="008C0899"/>
    <w:rsid w:val="008C1158"/>
    <w:rsid w:val="008C13D4"/>
    <w:rsid w:val="008C14A1"/>
    <w:rsid w:val="008C185D"/>
    <w:rsid w:val="008C2074"/>
    <w:rsid w:val="008D0945"/>
    <w:rsid w:val="008D5804"/>
    <w:rsid w:val="008D7798"/>
    <w:rsid w:val="008E7868"/>
    <w:rsid w:val="008E7FAC"/>
    <w:rsid w:val="008F1272"/>
    <w:rsid w:val="0090267C"/>
    <w:rsid w:val="00904F26"/>
    <w:rsid w:val="00905D05"/>
    <w:rsid w:val="00911013"/>
    <w:rsid w:val="00914E84"/>
    <w:rsid w:val="00915F32"/>
    <w:rsid w:val="009169A8"/>
    <w:rsid w:val="0091756B"/>
    <w:rsid w:val="00921B45"/>
    <w:rsid w:val="00922B9A"/>
    <w:rsid w:val="00925781"/>
    <w:rsid w:val="009266BD"/>
    <w:rsid w:val="009313A4"/>
    <w:rsid w:val="00933A44"/>
    <w:rsid w:val="00935443"/>
    <w:rsid w:val="00941902"/>
    <w:rsid w:val="00942954"/>
    <w:rsid w:val="00961C3A"/>
    <w:rsid w:val="0096571E"/>
    <w:rsid w:val="00966EAF"/>
    <w:rsid w:val="00972000"/>
    <w:rsid w:val="0097356C"/>
    <w:rsid w:val="009850C9"/>
    <w:rsid w:val="00987683"/>
    <w:rsid w:val="00987A50"/>
    <w:rsid w:val="00990A49"/>
    <w:rsid w:val="00991086"/>
    <w:rsid w:val="00992207"/>
    <w:rsid w:val="00993CC1"/>
    <w:rsid w:val="00997398"/>
    <w:rsid w:val="009A0EAE"/>
    <w:rsid w:val="009A1C79"/>
    <w:rsid w:val="009A594D"/>
    <w:rsid w:val="009A60A8"/>
    <w:rsid w:val="009B005C"/>
    <w:rsid w:val="009B2CAB"/>
    <w:rsid w:val="009B7EF0"/>
    <w:rsid w:val="009C243C"/>
    <w:rsid w:val="009C3841"/>
    <w:rsid w:val="009D419F"/>
    <w:rsid w:val="009D77D8"/>
    <w:rsid w:val="009E156D"/>
    <w:rsid w:val="009F014E"/>
    <w:rsid w:val="009F26CA"/>
    <w:rsid w:val="009F3F52"/>
    <w:rsid w:val="009F72F6"/>
    <w:rsid w:val="00A00C0A"/>
    <w:rsid w:val="00A00E66"/>
    <w:rsid w:val="00A010C1"/>
    <w:rsid w:val="00A06979"/>
    <w:rsid w:val="00A22959"/>
    <w:rsid w:val="00A23CEF"/>
    <w:rsid w:val="00A26D07"/>
    <w:rsid w:val="00A46CCB"/>
    <w:rsid w:val="00A55202"/>
    <w:rsid w:val="00A558B0"/>
    <w:rsid w:val="00A56870"/>
    <w:rsid w:val="00A6270F"/>
    <w:rsid w:val="00A62F1A"/>
    <w:rsid w:val="00A66B7E"/>
    <w:rsid w:val="00A74ABD"/>
    <w:rsid w:val="00A758C0"/>
    <w:rsid w:val="00A81903"/>
    <w:rsid w:val="00A86B9A"/>
    <w:rsid w:val="00A91D1B"/>
    <w:rsid w:val="00A93640"/>
    <w:rsid w:val="00A94FC1"/>
    <w:rsid w:val="00AA1FC1"/>
    <w:rsid w:val="00AA463F"/>
    <w:rsid w:val="00AA54AD"/>
    <w:rsid w:val="00AA5F2E"/>
    <w:rsid w:val="00AB1C86"/>
    <w:rsid w:val="00AC1D07"/>
    <w:rsid w:val="00AC481E"/>
    <w:rsid w:val="00AC75B3"/>
    <w:rsid w:val="00AD28B0"/>
    <w:rsid w:val="00AD2EE8"/>
    <w:rsid w:val="00AD3625"/>
    <w:rsid w:val="00AD4422"/>
    <w:rsid w:val="00AD7D4F"/>
    <w:rsid w:val="00AE265B"/>
    <w:rsid w:val="00AE5F08"/>
    <w:rsid w:val="00AF08B7"/>
    <w:rsid w:val="00AF1662"/>
    <w:rsid w:val="00AF4E2F"/>
    <w:rsid w:val="00B03F4D"/>
    <w:rsid w:val="00B047BF"/>
    <w:rsid w:val="00B10354"/>
    <w:rsid w:val="00B136A4"/>
    <w:rsid w:val="00B14031"/>
    <w:rsid w:val="00B17AAE"/>
    <w:rsid w:val="00B24AE6"/>
    <w:rsid w:val="00B3052D"/>
    <w:rsid w:val="00B30CD1"/>
    <w:rsid w:val="00B32F43"/>
    <w:rsid w:val="00B33EA7"/>
    <w:rsid w:val="00B35589"/>
    <w:rsid w:val="00B3767A"/>
    <w:rsid w:val="00B42D76"/>
    <w:rsid w:val="00B54FAF"/>
    <w:rsid w:val="00B55D23"/>
    <w:rsid w:val="00B63D75"/>
    <w:rsid w:val="00B71286"/>
    <w:rsid w:val="00B76997"/>
    <w:rsid w:val="00B76D50"/>
    <w:rsid w:val="00B81461"/>
    <w:rsid w:val="00B92E63"/>
    <w:rsid w:val="00B96CB9"/>
    <w:rsid w:val="00BB10A5"/>
    <w:rsid w:val="00BB122B"/>
    <w:rsid w:val="00BB1D42"/>
    <w:rsid w:val="00BB44A9"/>
    <w:rsid w:val="00BB7AD8"/>
    <w:rsid w:val="00BC187F"/>
    <w:rsid w:val="00BC21BA"/>
    <w:rsid w:val="00BC5021"/>
    <w:rsid w:val="00BD1798"/>
    <w:rsid w:val="00BD34BD"/>
    <w:rsid w:val="00BD50FC"/>
    <w:rsid w:val="00BF1FCA"/>
    <w:rsid w:val="00BF30AF"/>
    <w:rsid w:val="00BF7D3D"/>
    <w:rsid w:val="00C03F9C"/>
    <w:rsid w:val="00C04310"/>
    <w:rsid w:val="00C13DFD"/>
    <w:rsid w:val="00C206F4"/>
    <w:rsid w:val="00C25899"/>
    <w:rsid w:val="00C3120F"/>
    <w:rsid w:val="00C35C16"/>
    <w:rsid w:val="00C43F6A"/>
    <w:rsid w:val="00C451F4"/>
    <w:rsid w:val="00C46878"/>
    <w:rsid w:val="00C5592E"/>
    <w:rsid w:val="00C61621"/>
    <w:rsid w:val="00C6205D"/>
    <w:rsid w:val="00C7199A"/>
    <w:rsid w:val="00C744B1"/>
    <w:rsid w:val="00C770B9"/>
    <w:rsid w:val="00C84C6B"/>
    <w:rsid w:val="00C85A3A"/>
    <w:rsid w:val="00C8724F"/>
    <w:rsid w:val="00C90ED8"/>
    <w:rsid w:val="00C90FC0"/>
    <w:rsid w:val="00CB44C6"/>
    <w:rsid w:val="00CB4E95"/>
    <w:rsid w:val="00CB5416"/>
    <w:rsid w:val="00CC3285"/>
    <w:rsid w:val="00CC43DC"/>
    <w:rsid w:val="00CC5240"/>
    <w:rsid w:val="00CE2229"/>
    <w:rsid w:val="00CE646B"/>
    <w:rsid w:val="00CF0E61"/>
    <w:rsid w:val="00CF4EB2"/>
    <w:rsid w:val="00D122D3"/>
    <w:rsid w:val="00D14092"/>
    <w:rsid w:val="00D1653A"/>
    <w:rsid w:val="00D219B9"/>
    <w:rsid w:val="00D26125"/>
    <w:rsid w:val="00D3439C"/>
    <w:rsid w:val="00D3457F"/>
    <w:rsid w:val="00D420A0"/>
    <w:rsid w:val="00D43152"/>
    <w:rsid w:val="00D43ECF"/>
    <w:rsid w:val="00D46118"/>
    <w:rsid w:val="00D47494"/>
    <w:rsid w:val="00D47D61"/>
    <w:rsid w:val="00D513D1"/>
    <w:rsid w:val="00D5373F"/>
    <w:rsid w:val="00D62B4B"/>
    <w:rsid w:val="00D644C4"/>
    <w:rsid w:val="00D70EF3"/>
    <w:rsid w:val="00D71A55"/>
    <w:rsid w:val="00D71E4E"/>
    <w:rsid w:val="00D72BD3"/>
    <w:rsid w:val="00D740EC"/>
    <w:rsid w:val="00D7711B"/>
    <w:rsid w:val="00D80744"/>
    <w:rsid w:val="00D90F97"/>
    <w:rsid w:val="00D91482"/>
    <w:rsid w:val="00DA4466"/>
    <w:rsid w:val="00DA663A"/>
    <w:rsid w:val="00DB0C35"/>
    <w:rsid w:val="00DB6022"/>
    <w:rsid w:val="00DB6D1A"/>
    <w:rsid w:val="00DB6ECE"/>
    <w:rsid w:val="00DB70D1"/>
    <w:rsid w:val="00DC2D92"/>
    <w:rsid w:val="00DC5037"/>
    <w:rsid w:val="00DD08A3"/>
    <w:rsid w:val="00DD30A3"/>
    <w:rsid w:val="00DD56F0"/>
    <w:rsid w:val="00DD6E44"/>
    <w:rsid w:val="00DD6EAA"/>
    <w:rsid w:val="00DE0C91"/>
    <w:rsid w:val="00DF2D44"/>
    <w:rsid w:val="00E00B01"/>
    <w:rsid w:val="00E07901"/>
    <w:rsid w:val="00E11679"/>
    <w:rsid w:val="00E13629"/>
    <w:rsid w:val="00E13D35"/>
    <w:rsid w:val="00E24B33"/>
    <w:rsid w:val="00E24D6E"/>
    <w:rsid w:val="00E261D1"/>
    <w:rsid w:val="00E3234B"/>
    <w:rsid w:val="00E35DD4"/>
    <w:rsid w:val="00E4092B"/>
    <w:rsid w:val="00E41041"/>
    <w:rsid w:val="00E41D12"/>
    <w:rsid w:val="00E4290C"/>
    <w:rsid w:val="00E443C8"/>
    <w:rsid w:val="00E44975"/>
    <w:rsid w:val="00E4662F"/>
    <w:rsid w:val="00E510A2"/>
    <w:rsid w:val="00E5110F"/>
    <w:rsid w:val="00E51D17"/>
    <w:rsid w:val="00E5395D"/>
    <w:rsid w:val="00E53FE9"/>
    <w:rsid w:val="00E57631"/>
    <w:rsid w:val="00E6023C"/>
    <w:rsid w:val="00E62398"/>
    <w:rsid w:val="00E70DFC"/>
    <w:rsid w:val="00E73A78"/>
    <w:rsid w:val="00E74C0E"/>
    <w:rsid w:val="00E84AEB"/>
    <w:rsid w:val="00E86D7F"/>
    <w:rsid w:val="00E9162A"/>
    <w:rsid w:val="00E92848"/>
    <w:rsid w:val="00E928B2"/>
    <w:rsid w:val="00E93F7E"/>
    <w:rsid w:val="00EA2D68"/>
    <w:rsid w:val="00EA5E0D"/>
    <w:rsid w:val="00EB1B58"/>
    <w:rsid w:val="00EB3C0A"/>
    <w:rsid w:val="00EB7CEC"/>
    <w:rsid w:val="00EC1193"/>
    <w:rsid w:val="00EC1284"/>
    <w:rsid w:val="00EC5901"/>
    <w:rsid w:val="00ED5AE8"/>
    <w:rsid w:val="00ED7600"/>
    <w:rsid w:val="00EE6A0F"/>
    <w:rsid w:val="00EF0736"/>
    <w:rsid w:val="00EF2998"/>
    <w:rsid w:val="00EF2ABA"/>
    <w:rsid w:val="00EF3007"/>
    <w:rsid w:val="00EF3A6C"/>
    <w:rsid w:val="00EF5741"/>
    <w:rsid w:val="00EF5D5D"/>
    <w:rsid w:val="00F01E28"/>
    <w:rsid w:val="00F10B9C"/>
    <w:rsid w:val="00F13B14"/>
    <w:rsid w:val="00F14B66"/>
    <w:rsid w:val="00F2327C"/>
    <w:rsid w:val="00F246E9"/>
    <w:rsid w:val="00F3387F"/>
    <w:rsid w:val="00F33920"/>
    <w:rsid w:val="00F40298"/>
    <w:rsid w:val="00F412AF"/>
    <w:rsid w:val="00F44C77"/>
    <w:rsid w:val="00F5102B"/>
    <w:rsid w:val="00F525F2"/>
    <w:rsid w:val="00F5340E"/>
    <w:rsid w:val="00F55BE0"/>
    <w:rsid w:val="00F61F38"/>
    <w:rsid w:val="00F6453D"/>
    <w:rsid w:val="00F66F49"/>
    <w:rsid w:val="00F71D40"/>
    <w:rsid w:val="00F81A77"/>
    <w:rsid w:val="00F83300"/>
    <w:rsid w:val="00F84677"/>
    <w:rsid w:val="00F8713A"/>
    <w:rsid w:val="00F902A9"/>
    <w:rsid w:val="00F93B9C"/>
    <w:rsid w:val="00F94964"/>
    <w:rsid w:val="00F9549E"/>
    <w:rsid w:val="00FA4D25"/>
    <w:rsid w:val="00FB118F"/>
    <w:rsid w:val="00FB51DA"/>
    <w:rsid w:val="00FB6ABB"/>
    <w:rsid w:val="00FB6C26"/>
    <w:rsid w:val="00FB6D32"/>
    <w:rsid w:val="00FC16D9"/>
    <w:rsid w:val="00FC449D"/>
    <w:rsid w:val="00FC6FEC"/>
    <w:rsid w:val="00FD0CED"/>
    <w:rsid w:val="00FD1779"/>
    <w:rsid w:val="00FD2285"/>
    <w:rsid w:val="00FD4304"/>
    <w:rsid w:val="00FD7964"/>
    <w:rsid w:val="00FD7D2D"/>
    <w:rsid w:val="00FE2FEA"/>
    <w:rsid w:val="00FE4F49"/>
    <w:rsid w:val="00FE7F60"/>
    <w:rsid w:val="00FF199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BD"/>
    <w:pPr>
      <w:ind w:left="720"/>
      <w:contextualSpacing/>
    </w:pPr>
  </w:style>
  <w:style w:type="paragraph" w:styleId="a4">
    <w:name w:val="Body Text"/>
    <w:basedOn w:val="a"/>
    <w:link w:val="a5"/>
    <w:rsid w:val="004F5F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F5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D53"/>
  </w:style>
  <w:style w:type="paragraph" w:styleId="a8">
    <w:name w:val="footer"/>
    <w:basedOn w:val="a"/>
    <w:link w:val="a9"/>
    <w:uiPriority w:val="99"/>
    <w:unhideWhenUsed/>
    <w:rsid w:val="007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D53"/>
  </w:style>
  <w:style w:type="table" w:styleId="aa">
    <w:name w:val="Table Grid"/>
    <w:basedOn w:val="a1"/>
    <w:uiPriority w:val="59"/>
    <w:rsid w:val="0038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275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 Spacing"/>
    <w:uiPriority w:val="1"/>
    <w:qFormat/>
    <w:rsid w:val="00594F2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61C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61C3A"/>
  </w:style>
  <w:style w:type="character" w:customStyle="1" w:styleId="10">
    <w:name w:val="Заголовок 1 Знак"/>
    <w:basedOn w:val="a0"/>
    <w:link w:val="1"/>
    <w:uiPriority w:val="9"/>
    <w:rsid w:val="0092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BD"/>
    <w:pPr>
      <w:ind w:left="720"/>
      <w:contextualSpacing/>
    </w:pPr>
  </w:style>
  <w:style w:type="paragraph" w:styleId="a4">
    <w:name w:val="Body Text"/>
    <w:basedOn w:val="a"/>
    <w:link w:val="a5"/>
    <w:rsid w:val="004F5F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F5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D53"/>
  </w:style>
  <w:style w:type="paragraph" w:styleId="a8">
    <w:name w:val="footer"/>
    <w:basedOn w:val="a"/>
    <w:link w:val="a9"/>
    <w:uiPriority w:val="99"/>
    <w:unhideWhenUsed/>
    <w:rsid w:val="007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D53"/>
  </w:style>
  <w:style w:type="table" w:styleId="aa">
    <w:name w:val="Table Grid"/>
    <w:basedOn w:val="a1"/>
    <w:uiPriority w:val="59"/>
    <w:rsid w:val="0038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275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No Spacing"/>
    <w:uiPriority w:val="1"/>
    <w:qFormat/>
    <w:rsid w:val="00594F2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61C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61C3A"/>
  </w:style>
  <w:style w:type="character" w:customStyle="1" w:styleId="10">
    <w:name w:val="Заголовок 1 Знак"/>
    <w:basedOn w:val="a0"/>
    <w:link w:val="1"/>
    <w:uiPriority w:val="9"/>
    <w:rsid w:val="0092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6D2D-EF54-4550-AEF2-A7CA17E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Надежда Пафеньевна</cp:lastModifiedBy>
  <cp:revision>2</cp:revision>
  <cp:lastPrinted>2020-05-14T01:45:00Z</cp:lastPrinted>
  <dcterms:created xsi:type="dcterms:W3CDTF">2021-07-07T06:04:00Z</dcterms:created>
  <dcterms:modified xsi:type="dcterms:W3CDTF">2021-07-07T06:04:00Z</dcterms:modified>
</cp:coreProperties>
</file>