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29" w:rsidRPr="006D27BF" w:rsidRDefault="00722F29" w:rsidP="00722F29">
      <w:pPr>
        <w:spacing w:line="276" w:lineRule="auto"/>
        <w:ind w:firstLine="426"/>
        <w:jc w:val="center"/>
        <w:rPr>
          <w:b/>
        </w:rPr>
      </w:pPr>
      <w:r w:rsidRPr="006D27BF">
        <w:rPr>
          <w:b/>
        </w:rPr>
        <w:t xml:space="preserve">Анализ </w:t>
      </w:r>
      <w:proofErr w:type="spellStart"/>
      <w:r w:rsidRPr="006D27BF">
        <w:rPr>
          <w:b/>
        </w:rPr>
        <w:t>ВСоШ</w:t>
      </w:r>
      <w:proofErr w:type="spellEnd"/>
    </w:p>
    <w:p w:rsidR="00E06020" w:rsidRPr="006D27BF" w:rsidRDefault="00E06020" w:rsidP="00722F29">
      <w:pPr>
        <w:spacing w:line="276" w:lineRule="auto"/>
        <w:ind w:firstLine="426"/>
        <w:jc w:val="both"/>
      </w:pPr>
      <w:r w:rsidRPr="006D27BF">
        <w:t>В рамках подпрограммы «Одаренные дети» предусмотрено проведение всероссийских предметных олимпиад. Это одна из самых распространенных форм работы с одаренными детьми в нашей стране и занимает особое место в ряду интеллектуальных соревнований, поскольку в ее основе лежит школьная программа. Через предметные олимпиады предъявляются новые требования к содержанию и качеству образования, формам и методам учебной работы. Подготовка к олимпиаде и участие в ней оказывается весьма полезной не только в плане углубления знаний по предмету. Успешное выступление на олимпиаде требует высокого уровня интеллектуальной зрелости, развития устной и письменной речи, коммуникабельности, способности ориентироваться в незнакомой обстановке и быстро оценивать новую информацию, умения сконцентрироваться на выполнении поставленной задачи, готовности оперативно принимать решения в стрессовой ситуации. Все перечисленные качества являются ключевыми условиями конкурентоспособности молодого человека на рынке труда.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олимпиадой,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</w:t>
      </w:r>
    </w:p>
    <w:p w:rsidR="00E06020" w:rsidRPr="006D27BF" w:rsidRDefault="00E06020" w:rsidP="00722F29">
      <w:pPr>
        <w:shd w:val="clear" w:color="auto" w:fill="FFFFFF"/>
        <w:spacing w:line="276" w:lineRule="auto"/>
        <w:ind w:firstLine="426"/>
        <w:jc w:val="both"/>
        <w:rPr>
          <w:color w:val="222222"/>
        </w:rPr>
      </w:pPr>
      <w:r w:rsidRPr="006D27BF">
        <w:rPr>
          <w:color w:val="222222"/>
        </w:rPr>
        <w:t xml:space="preserve">Образовательные олимпиады не только поддерживают и развивают интерес к изучаемым предметам, но и  стимулируют активность, инициативность, самостоятельность </w:t>
      </w:r>
      <w:proofErr w:type="gramStart"/>
      <w:r w:rsidRPr="006D27BF">
        <w:rPr>
          <w:color w:val="222222"/>
        </w:rPr>
        <w:t>обучающихся</w:t>
      </w:r>
      <w:proofErr w:type="gramEnd"/>
      <w:r w:rsidRPr="006D27BF">
        <w:rPr>
          <w:color w:val="222222"/>
        </w:rPr>
        <w:t xml:space="preserve"> при работе с дополнительной литературой, помогают обучающимся формировать свой уникальный творческий мир. С их помощью дети могут проверить знания, умения и навыки не только у себя, но и сравнить свой уровень с другими.  Участие в олимпиадах объединяют ребят и преподавателей, побуждают их к сотрудничеству, предоставляя широкие возможности для личного развития.</w:t>
      </w:r>
    </w:p>
    <w:p w:rsidR="001565DB" w:rsidRPr="006D27BF" w:rsidRDefault="001565DB" w:rsidP="001565DB">
      <w:pPr>
        <w:shd w:val="clear" w:color="auto" w:fill="FFFFFF"/>
        <w:spacing w:line="276" w:lineRule="auto"/>
        <w:ind w:firstLine="426"/>
        <w:jc w:val="both"/>
        <w:rPr>
          <w:color w:val="222222"/>
        </w:rPr>
      </w:pPr>
      <w:r w:rsidRPr="006D27BF">
        <w:rPr>
          <w:color w:val="222222"/>
        </w:rPr>
        <w:t>В 2019-2020 учебном году в школьном этапе Всероссийской олимпиаде школьников и Олимпиаде школьников Р</w:t>
      </w:r>
      <w:proofErr w:type="gramStart"/>
      <w:r w:rsidRPr="006D27BF">
        <w:rPr>
          <w:color w:val="222222"/>
        </w:rPr>
        <w:t>С(</w:t>
      </w:r>
      <w:proofErr w:type="gramEnd"/>
      <w:r w:rsidRPr="006D27BF">
        <w:rPr>
          <w:color w:val="222222"/>
        </w:rPr>
        <w:t xml:space="preserve">Я) приняли участие 1422 обучающихся школ улуса, на муниципальном этапе – 1097. </w:t>
      </w:r>
    </w:p>
    <w:p w:rsidR="001565DB" w:rsidRPr="006D27BF" w:rsidRDefault="001565DB" w:rsidP="001565DB">
      <w:pPr>
        <w:shd w:val="clear" w:color="auto" w:fill="FFFFFF"/>
        <w:spacing w:line="276" w:lineRule="auto"/>
        <w:ind w:firstLine="426"/>
        <w:jc w:val="both"/>
      </w:pPr>
      <w:r w:rsidRPr="006D27BF">
        <w:t>П</w:t>
      </w:r>
      <w:r w:rsidR="001C351D" w:rsidRPr="006D27BF">
        <w:t>о итогам муниципального этапа на реги</w:t>
      </w:r>
      <w:r w:rsidR="00223A26" w:rsidRPr="006D27BF">
        <w:t xml:space="preserve">ональный этап </w:t>
      </w:r>
      <w:proofErr w:type="spellStart"/>
      <w:r w:rsidR="00223A26" w:rsidRPr="006D27BF">
        <w:t>ВсОШ</w:t>
      </w:r>
      <w:proofErr w:type="spellEnd"/>
      <w:r w:rsidR="00223A26" w:rsidRPr="006D27BF">
        <w:t xml:space="preserve"> </w:t>
      </w:r>
      <w:r w:rsidRPr="006D27BF">
        <w:t>и ОШ Р</w:t>
      </w:r>
      <w:proofErr w:type="gramStart"/>
      <w:r w:rsidRPr="006D27BF">
        <w:t>С(</w:t>
      </w:r>
      <w:proofErr w:type="gramEnd"/>
      <w:r w:rsidRPr="006D27BF">
        <w:t xml:space="preserve">Я) </w:t>
      </w:r>
      <w:r w:rsidR="00223A26" w:rsidRPr="006D27BF">
        <w:t>приглашены 44</w:t>
      </w:r>
      <w:r w:rsidR="001C351D" w:rsidRPr="006D27BF">
        <w:t xml:space="preserve"> обучающихся по</w:t>
      </w:r>
      <w:r w:rsidR="00223A26" w:rsidRPr="006D27BF">
        <w:t xml:space="preserve"> </w:t>
      </w:r>
      <w:r w:rsidRPr="006D27BF">
        <w:t>предметам география, история, китайский язык, математика</w:t>
      </w:r>
      <w:r w:rsidR="00223A26" w:rsidRPr="006D27BF">
        <w:t>, ОБЖ,</w:t>
      </w:r>
      <w:r w:rsidRPr="006D27BF">
        <w:t xml:space="preserve"> право, технология, физика, физкультура, химия, экология, экономика, якутский язык, якутская литература, политехническая олимпиада, информатика и ИКТ, педагогика и психология,</w:t>
      </w:r>
      <w:r w:rsidR="00B53A55" w:rsidRPr="006D27BF">
        <w:t xml:space="preserve"> </w:t>
      </w:r>
      <w:r w:rsidRPr="006D27BF">
        <w:t>черчение</w:t>
      </w:r>
      <w:r w:rsidR="00223A26" w:rsidRPr="006D27BF">
        <w:t>.</w:t>
      </w:r>
    </w:p>
    <w:p w:rsidR="00722F29" w:rsidRPr="006D27BF" w:rsidRDefault="00223A26" w:rsidP="001565DB">
      <w:pPr>
        <w:shd w:val="clear" w:color="auto" w:fill="FFFFFF"/>
        <w:spacing w:line="276" w:lineRule="auto"/>
        <w:ind w:firstLine="426"/>
        <w:jc w:val="both"/>
      </w:pPr>
      <w:r w:rsidRPr="006D27BF">
        <w:rPr>
          <w:b/>
        </w:rPr>
        <w:t>Победителями</w:t>
      </w:r>
      <w:r w:rsidR="001565DB" w:rsidRPr="006D27BF">
        <w:t xml:space="preserve"> регионального этапа олимпиад</w:t>
      </w:r>
      <w:r w:rsidRPr="006D27BF">
        <w:t xml:space="preserve"> стали по </w:t>
      </w:r>
      <w:r w:rsidR="009A7C29" w:rsidRPr="006D27BF">
        <w:t xml:space="preserve">технологии – 2 </w:t>
      </w:r>
      <w:r w:rsidR="001565DB" w:rsidRPr="006D27BF">
        <w:t xml:space="preserve">участника </w:t>
      </w:r>
      <w:r w:rsidR="009A7C29" w:rsidRPr="006D27BF">
        <w:t>(</w:t>
      </w:r>
      <w:proofErr w:type="spellStart"/>
      <w:r w:rsidR="009A7C29" w:rsidRPr="006D27BF">
        <w:t>Сунтарская</w:t>
      </w:r>
      <w:proofErr w:type="spellEnd"/>
      <w:r w:rsidR="009A7C29" w:rsidRPr="006D27BF">
        <w:t xml:space="preserve"> СОШ №1, СПТЛ-И), якутской литературе – 1 </w:t>
      </w:r>
      <w:r w:rsidR="001565DB" w:rsidRPr="006D27BF">
        <w:t xml:space="preserve">участник </w:t>
      </w:r>
      <w:r w:rsidR="009A7C29" w:rsidRPr="006D27BF">
        <w:t>(</w:t>
      </w:r>
      <w:proofErr w:type="spellStart"/>
      <w:r w:rsidR="009A7C29" w:rsidRPr="006D27BF">
        <w:t>Мар-Кюельская</w:t>
      </w:r>
      <w:proofErr w:type="spellEnd"/>
      <w:r w:rsidR="009A7C29" w:rsidRPr="006D27BF">
        <w:t xml:space="preserve"> СОШ), информатике и ИКТ – 1 </w:t>
      </w:r>
      <w:r w:rsidR="001565DB" w:rsidRPr="006D27BF">
        <w:t xml:space="preserve">участник </w:t>
      </w:r>
      <w:r w:rsidR="009A7C29" w:rsidRPr="006D27BF">
        <w:t>(СПТЛ-И), педагогике и психологии – 1</w:t>
      </w:r>
      <w:r w:rsidR="001565DB" w:rsidRPr="006D27BF">
        <w:t xml:space="preserve"> участник</w:t>
      </w:r>
      <w:r w:rsidR="009A7C29" w:rsidRPr="006D27BF">
        <w:t xml:space="preserve"> (</w:t>
      </w:r>
      <w:proofErr w:type="spellStart"/>
      <w:r w:rsidR="00050D7E" w:rsidRPr="006D27BF">
        <w:t>Тойбохойская</w:t>
      </w:r>
      <w:proofErr w:type="spellEnd"/>
      <w:r w:rsidR="00050D7E" w:rsidRPr="006D27BF">
        <w:t xml:space="preserve"> СОШ). </w:t>
      </w:r>
      <w:proofErr w:type="gramStart"/>
      <w:r w:rsidR="00050D7E" w:rsidRPr="006D27BF">
        <w:rPr>
          <w:b/>
        </w:rPr>
        <w:t>Призерами</w:t>
      </w:r>
      <w:r w:rsidR="00050D7E" w:rsidRPr="006D27BF">
        <w:t xml:space="preserve"> по географии</w:t>
      </w:r>
      <w:r w:rsidR="00A7724B" w:rsidRPr="006D27BF">
        <w:t xml:space="preserve"> – 1 участник</w:t>
      </w:r>
      <w:r w:rsidR="00050D7E" w:rsidRPr="006D27BF">
        <w:t xml:space="preserve"> (СПТЛ-И), истории</w:t>
      </w:r>
      <w:r w:rsidR="00A7724B" w:rsidRPr="006D27BF">
        <w:t xml:space="preserve"> – 1 участник</w:t>
      </w:r>
      <w:r w:rsidR="00050D7E" w:rsidRPr="006D27BF">
        <w:t xml:space="preserve"> (СПТЛ-И), физики</w:t>
      </w:r>
      <w:r w:rsidR="00A7724B" w:rsidRPr="006D27BF">
        <w:t xml:space="preserve"> – 1 участник</w:t>
      </w:r>
      <w:r w:rsidR="00050D7E" w:rsidRPr="006D27BF">
        <w:t xml:space="preserve"> (СПТЛ-И), экологии</w:t>
      </w:r>
      <w:r w:rsidR="00A7724B" w:rsidRPr="006D27BF">
        <w:t xml:space="preserve"> – 1 участник</w:t>
      </w:r>
      <w:r w:rsidR="00050D7E" w:rsidRPr="006D27BF">
        <w:t xml:space="preserve"> (</w:t>
      </w:r>
      <w:proofErr w:type="spellStart"/>
      <w:r w:rsidR="00050D7E" w:rsidRPr="006D27BF">
        <w:t>Кюндяинская</w:t>
      </w:r>
      <w:proofErr w:type="spellEnd"/>
      <w:r w:rsidR="00050D7E" w:rsidRPr="006D27BF">
        <w:t xml:space="preserve"> СОШ), информатике и ИКТ</w:t>
      </w:r>
      <w:r w:rsidR="00A7724B" w:rsidRPr="006D27BF">
        <w:t xml:space="preserve"> – 1 участник</w:t>
      </w:r>
      <w:r w:rsidR="00050D7E" w:rsidRPr="006D27BF">
        <w:t xml:space="preserve"> (СПТЛ-И), черчении</w:t>
      </w:r>
      <w:r w:rsidR="00A7724B" w:rsidRPr="006D27BF">
        <w:t xml:space="preserve"> – 1 участник</w:t>
      </w:r>
      <w:r w:rsidR="00050D7E" w:rsidRPr="006D27BF">
        <w:t xml:space="preserve"> (СПТЛ-И).</w:t>
      </w:r>
      <w:proofErr w:type="gramEnd"/>
    </w:p>
    <w:p w:rsidR="00C04931" w:rsidRPr="006D27BF" w:rsidRDefault="00C04931" w:rsidP="00722F29">
      <w:pPr>
        <w:spacing w:line="276" w:lineRule="auto"/>
        <w:ind w:firstLine="426"/>
        <w:jc w:val="both"/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04931" w:rsidRPr="006D27BF" w:rsidTr="00C04931">
        <w:tc>
          <w:tcPr>
            <w:tcW w:w="1914" w:type="dxa"/>
          </w:tcPr>
          <w:p w:rsidR="00C04931" w:rsidRPr="006D27BF" w:rsidRDefault="00A7724B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proofErr w:type="spellStart"/>
            <w:r w:rsidRPr="006D27BF">
              <w:rPr>
                <w:rFonts w:eastAsiaTheme="minorHAnsi"/>
                <w:b/>
                <w:color w:val="000000"/>
                <w:lang w:eastAsia="en-US"/>
              </w:rPr>
              <w:t>Уч</w:t>
            </w:r>
            <w:proofErr w:type="spellEnd"/>
            <w:r w:rsidRPr="006D27BF">
              <w:rPr>
                <w:rFonts w:eastAsiaTheme="minorHAnsi"/>
                <w:b/>
                <w:color w:val="000000"/>
                <w:lang w:eastAsia="en-US"/>
              </w:rPr>
              <w:t>. годы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D27BF">
              <w:rPr>
                <w:rFonts w:eastAsiaTheme="minorHAnsi"/>
                <w:b/>
                <w:color w:val="000000"/>
                <w:lang w:eastAsia="en-US"/>
              </w:rPr>
              <w:t>Кол-во победителей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D27BF">
              <w:rPr>
                <w:rFonts w:eastAsiaTheme="minorHAnsi"/>
                <w:b/>
                <w:color w:val="000000"/>
                <w:lang w:eastAsia="en-US"/>
              </w:rPr>
              <w:t>Кол-во призеров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D27BF">
              <w:rPr>
                <w:rFonts w:eastAsiaTheme="minorHAnsi"/>
                <w:b/>
                <w:color w:val="000000"/>
                <w:lang w:eastAsia="en-US"/>
              </w:rPr>
              <w:t>Кол-во участников РЭ</w:t>
            </w:r>
          </w:p>
        </w:tc>
        <w:tc>
          <w:tcPr>
            <w:tcW w:w="1915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D27BF">
              <w:rPr>
                <w:rFonts w:eastAsiaTheme="minorHAnsi"/>
                <w:b/>
                <w:color w:val="000000"/>
                <w:lang w:eastAsia="en-US"/>
              </w:rPr>
              <w:t xml:space="preserve">Кол-во </w:t>
            </w:r>
            <w:proofErr w:type="gramStart"/>
            <w:r w:rsidRPr="006D27BF">
              <w:rPr>
                <w:rFonts w:eastAsiaTheme="minorHAnsi"/>
                <w:b/>
                <w:color w:val="000000"/>
                <w:lang w:eastAsia="en-US"/>
              </w:rPr>
              <w:t>приглашенных</w:t>
            </w:r>
            <w:proofErr w:type="gramEnd"/>
            <w:r w:rsidRPr="006D27BF">
              <w:rPr>
                <w:rFonts w:eastAsiaTheme="minorHAnsi"/>
                <w:b/>
                <w:color w:val="000000"/>
                <w:lang w:eastAsia="en-US"/>
              </w:rPr>
              <w:t xml:space="preserve"> на РЭ</w:t>
            </w:r>
          </w:p>
        </w:tc>
      </w:tr>
      <w:tr w:rsidR="00C04931" w:rsidRPr="006D27BF" w:rsidTr="00C04931"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lastRenderedPageBreak/>
              <w:t>2016</w:t>
            </w:r>
            <w:r w:rsidR="00A7724B" w:rsidRPr="006D27BF">
              <w:rPr>
                <w:rFonts w:eastAsiaTheme="minorHAnsi"/>
                <w:color w:val="000000"/>
                <w:lang w:eastAsia="en-US"/>
              </w:rPr>
              <w:t>-2017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915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24</w:t>
            </w:r>
          </w:p>
        </w:tc>
      </w:tr>
      <w:tr w:rsidR="00C04931" w:rsidRPr="006D27BF" w:rsidTr="00C04931"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2017</w:t>
            </w:r>
            <w:r w:rsidR="00A7724B" w:rsidRPr="006D27BF">
              <w:rPr>
                <w:rFonts w:eastAsiaTheme="minorHAnsi"/>
                <w:color w:val="000000"/>
                <w:lang w:eastAsia="en-US"/>
              </w:rPr>
              <w:t>-2018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38</w:t>
            </w:r>
          </w:p>
        </w:tc>
        <w:tc>
          <w:tcPr>
            <w:tcW w:w="1915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48</w:t>
            </w:r>
          </w:p>
        </w:tc>
      </w:tr>
      <w:tr w:rsidR="00C04931" w:rsidRPr="006D27BF" w:rsidTr="00C04931"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2018</w:t>
            </w:r>
            <w:r w:rsidR="00A7724B" w:rsidRPr="006D27BF">
              <w:rPr>
                <w:rFonts w:eastAsiaTheme="minorHAnsi"/>
                <w:color w:val="000000"/>
                <w:lang w:eastAsia="en-US"/>
              </w:rPr>
              <w:t>-2019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35</w:t>
            </w:r>
          </w:p>
        </w:tc>
        <w:tc>
          <w:tcPr>
            <w:tcW w:w="1915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57</w:t>
            </w:r>
          </w:p>
        </w:tc>
      </w:tr>
      <w:tr w:rsidR="00C04931" w:rsidRPr="006D27BF" w:rsidTr="00C04931"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2019</w:t>
            </w:r>
            <w:r w:rsidR="00A7724B" w:rsidRPr="006D27BF">
              <w:rPr>
                <w:rFonts w:eastAsiaTheme="minorHAnsi"/>
                <w:color w:val="000000"/>
                <w:lang w:eastAsia="en-US"/>
              </w:rPr>
              <w:t>-2020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914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1915" w:type="dxa"/>
          </w:tcPr>
          <w:p w:rsidR="00C04931" w:rsidRPr="006D27BF" w:rsidRDefault="00C04931" w:rsidP="00A772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D27BF">
              <w:rPr>
                <w:rFonts w:eastAsiaTheme="minorHAnsi"/>
                <w:color w:val="000000"/>
                <w:lang w:eastAsia="en-US"/>
              </w:rPr>
              <w:t>44</w:t>
            </w:r>
          </w:p>
        </w:tc>
      </w:tr>
    </w:tbl>
    <w:p w:rsidR="00C04931" w:rsidRPr="006D27BF" w:rsidRDefault="00C04931" w:rsidP="00722F29">
      <w:pPr>
        <w:spacing w:line="276" w:lineRule="auto"/>
        <w:ind w:firstLine="426"/>
        <w:jc w:val="both"/>
      </w:pPr>
    </w:p>
    <w:p w:rsidR="001D781D" w:rsidRPr="006D27BF" w:rsidRDefault="001D781D" w:rsidP="00722F29">
      <w:pPr>
        <w:ind w:firstLine="426"/>
        <w:jc w:val="both"/>
      </w:pPr>
      <w:r w:rsidRPr="006D27BF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04931" w:rsidRPr="006D27BF" w:rsidRDefault="00C04931" w:rsidP="00722F29">
      <w:pPr>
        <w:ind w:firstLine="426"/>
        <w:jc w:val="both"/>
      </w:pPr>
    </w:p>
    <w:p w:rsidR="00C04931" w:rsidRPr="006D27BF" w:rsidRDefault="00C04931" w:rsidP="00C04931">
      <w:pPr>
        <w:ind w:firstLine="426"/>
        <w:jc w:val="both"/>
        <w:rPr>
          <w:color w:val="222222"/>
        </w:rPr>
      </w:pPr>
      <w:r w:rsidRPr="006D27BF">
        <w:rPr>
          <w:color w:val="222222"/>
        </w:rPr>
        <w:t>Как показывает статистика, из года в год количество участников не уменьшается, а только растет. Многие о</w:t>
      </w:r>
      <w:r w:rsidR="00A7724B" w:rsidRPr="006D27BF">
        <w:rPr>
          <w:color w:val="222222"/>
        </w:rPr>
        <w:t>бучающиеся пробуют свои силы в 2</w:t>
      </w:r>
      <w:r w:rsidRPr="006D27BF">
        <w:rPr>
          <w:color w:val="222222"/>
        </w:rPr>
        <w:t xml:space="preserve">-х и более предметах, что говорит о разностороннем развитии ребят, о разнообразии  их  интересов. Поэтому подготовка и участие обучающихся на </w:t>
      </w:r>
      <w:r w:rsidR="00A7724B" w:rsidRPr="006D27BF">
        <w:rPr>
          <w:color w:val="222222"/>
        </w:rPr>
        <w:t>Всероссийской олимпиаде школьников и Олимпиаде школьников Р</w:t>
      </w:r>
      <w:proofErr w:type="gramStart"/>
      <w:r w:rsidR="00A7724B" w:rsidRPr="006D27BF">
        <w:rPr>
          <w:color w:val="222222"/>
        </w:rPr>
        <w:t>С(</w:t>
      </w:r>
      <w:proofErr w:type="gramEnd"/>
      <w:r w:rsidR="00A7724B" w:rsidRPr="006D27BF">
        <w:rPr>
          <w:color w:val="222222"/>
        </w:rPr>
        <w:t xml:space="preserve">Я) </w:t>
      </w:r>
      <w:r w:rsidRPr="006D27BF">
        <w:rPr>
          <w:color w:val="222222"/>
        </w:rPr>
        <w:t>важна и требует внимания.</w:t>
      </w:r>
    </w:p>
    <w:p w:rsidR="00C04931" w:rsidRPr="006D27BF" w:rsidRDefault="00C04931" w:rsidP="00722F29">
      <w:pPr>
        <w:ind w:firstLine="426"/>
        <w:jc w:val="both"/>
      </w:pPr>
    </w:p>
    <w:sectPr w:rsidR="00C04931" w:rsidRPr="006D27BF" w:rsidSect="0053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020"/>
    <w:rsid w:val="00005DC4"/>
    <w:rsid w:val="00050D7E"/>
    <w:rsid w:val="000C0720"/>
    <w:rsid w:val="00137B31"/>
    <w:rsid w:val="001565DB"/>
    <w:rsid w:val="001C351D"/>
    <w:rsid w:val="001D781D"/>
    <w:rsid w:val="00223A26"/>
    <w:rsid w:val="002E62A2"/>
    <w:rsid w:val="0040463A"/>
    <w:rsid w:val="005373B6"/>
    <w:rsid w:val="006A4514"/>
    <w:rsid w:val="006D27BF"/>
    <w:rsid w:val="007174B1"/>
    <w:rsid w:val="00722F29"/>
    <w:rsid w:val="00785661"/>
    <w:rsid w:val="0086080D"/>
    <w:rsid w:val="00913CD5"/>
    <w:rsid w:val="00981E14"/>
    <w:rsid w:val="009966C9"/>
    <w:rsid w:val="009A7C29"/>
    <w:rsid w:val="00A7724B"/>
    <w:rsid w:val="00B53A55"/>
    <w:rsid w:val="00B939D8"/>
    <w:rsid w:val="00BA7EFF"/>
    <w:rsid w:val="00C04931"/>
    <w:rsid w:val="00C0658C"/>
    <w:rsid w:val="00C55AF6"/>
    <w:rsid w:val="00CB1039"/>
    <w:rsid w:val="00D320A3"/>
    <w:rsid w:val="00DB793F"/>
    <w:rsid w:val="00E06020"/>
    <w:rsid w:val="00EE2375"/>
    <w:rsid w:val="00F3267B"/>
    <w:rsid w:val="00F7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Sakha" w:eastAsiaTheme="minorHAnsi" w:hAnsi="Times Sakha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2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1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49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участников РЭ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</c:v>
                </c:pt>
                <c:pt idx="1">
                  <c:v>38</c:v>
                </c:pt>
                <c:pt idx="2">
                  <c:v>35</c:v>
                </c:pt>
                <c:pt idx="3">
                  <c:v>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приглашенных на РЭ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</c:v>
                </c:pt>
                <c:pt idx="1">
                  <c:v>48</c:v>
                </c:pt>
                <c:pt idx="2">
                  <c:v>57</c:v>
                </c:pt>
                <c:pt idx="3">
                  <c:v>44</c:v>
                </c:pt>
              </c:numCache>
            </c:numRef>
          </c:val>
        </c:ser>
        <c:axId val="184330880"/>
        <c:axId val="184396032"/>
      </c:barChart>
      <c:catAx>
        <c:axId val="184330880"/>
        <c:scaling>
          <c:orientation val="minMax"/>
        </c:scaling>
        <c:axPos val="b"/>
        <c:numFmt formatCode="General" sourceLinked="1"/>
        <c:tickLblPos val="nextTo"/>
        <c:crossAx val="184396032"/>
        <c:crosses val="autoZero"/>
        <c:auto val="1"/>
        <c:lblAlgn val="ctr"/>
        <c:lblOffset val="100"/>
      </c:catAx>
      <c:valAx>
        <c:axId val="184396032"/>
        <c:scaling>
          <c:orientation val="minMax"/>
        </c:scaling>
        <c:axPos val="l"/>
        <c:majorGridlines/>
        <c:numFmt formatCode="General" sourceLinked="1"/>
        <c:tickLblPos val="nextTo"/>
        <c:crossAx val="18433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dcterms:created xsi:type="dcterms:W3CDTF">2020-07-07T07:28:00Z</dcterms:created>
  <dcterms:modified xsi:type="dcterms:W3CDTF">2020-07-09T08:31:00Z</dcterms:modified>
</cp:coreProperties>
</file>